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8" w:rsidRDefault="00103388" w:rsidP="007A55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249B4">
        <w:rPr>
          <w:rFonts w:ascii="Arial" w:hAnsi="Arial" w:cs="Arial"/>
          <w:sz w:val="18"/>
          <w:szCs w:val="18"/>
        </w:rPr>
        <w:t xml:space="preserve"> учредитель администрация Дмитриевского сельсовета</w:t>
      </w:r>
    </w:p>
    <w:tbl>
      <w:tblPr>
        <w:tblpPr w:leftFromText="180" w:rightFromText="180" w:vertAnchor="text" w:horzAnchor="margin" w:tblpXSpec="center" w:tblpY="94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8"/>
      </w:tblGrid>
      <w:tr w:rsidR="009412FA" w:rsidTr="007A556B">
        <w:trPr>
          <w:trHeight w:val="180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A" w:rsidRDefault="009412FA" w:rsidP="0094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F3B41" w:rsidRPr="004F3B41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4.25pt;height:53.25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1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FA" w:rsidRPr="00A249B4" w:rsidRDefault="009412FA" w:rsidP="007B7C6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02E3" w:rsidRP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        </w:t>
            </w:r>
            <w:r w:rsidR="004702E3" w:rsidRPr="004702E3">
              <w:rPr>
                <w:rFonts w:ascii="Arial" w:hAnsi="Arial" w:cs="Arial"/>
                <w:b/>
                <w:bCs/>
              </w:rPr>
              <w:t xml:space="preserve">С П Е Ц В Ы П У С К ,  </w:t>
            </w:r>
            <w:r w:rsidR="007B7C6C">
              <w:rPr>
                <w:rFonts w:ascii="Arial" w:hAnsi="Arial" w:cs="Arial"/>
                <w:b/>
                <w:bCs/>
              </w:rPr>
              <w:t>21</w:t>
            </w:r>
            <w:r w:rsidR="00D34F30">
              <w:rPr>
                <w:rFonts w:ascii="Arial" w:hAnsi="Arial" w:cs="Arial"/>
                <w:b/>
                <w:bCs/>
              </w:rPr>
              <w:t xml:space="preserve"> </w:t>
            </w:r>
            <w:r w:rsidR="002F047E">
              <w:rPr>
                <w:rFonts w:ascii="Arial" w:hAnsi="Arial" w:cs="Arial"/>
                <w:b/>
                <w:bCs/>
              </w:rPr>
              <w:t>марта</w:t>
            </w:r>
            <w:r w:rsidR="004702E3" w:rsidRPr="004702E3">
              <w:rPr>
                <w:rFonts w:ascii="Arial" w:hAnsi="Arial" w:cs="Arial"/>
                <w:b/>
                <w:bCs/>
              </w:rPr>
              <w:t xml:space="preserve"> 202</w:t>
            </w:r>
            <w:r w:rsidR="00D65121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7B7C6C" w:rsidRPr="006B3721" w:rsidRDefault="007B7C6C" w:rsidP="007B7C6C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Неосторожное обращение с огнем – причины возни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кновения пожаров и гибели людей</w:t>
      </w:r>
    </w:p>
    <w:p w:rsidR="007B7C6C" w:rsidRPr="006B3721" w:rsidRDefault="007B7C6C" w:rsidP="007B7C6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6B3721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середину </w:t>
      </w:r>
      <w:r w:rsidRPr="006B3721">
        <w:rPr>
          <w:rFonts w:ascii="Times New Roman" w:hAnsi="Times New Roman"/>
          <w:sz w:val="24"/>
          <w:szCs w:val="24"/>
        </w:rPr>
        <w:t>марта 2023 года на территории Татарского муниципального района Новосибирской области произошло 14 пожаров/АППГ – 19 пожаров/, на которых погибло 2 человека/АППГ – 0 человек/, травмирован 1 человек/АППГ – 2.</w:t>
      </w:r>
    </w:p>
    <w:p w:rsidR="007B7C6C" w:rsidRPr="006B3721" w:rsidRDefault="007B7C6C" w:rsidP="007B7C6C">
      <w:pPr>
        <w:pStyle w:val="a9"/>
        <w:rPr>
          <w:rFonts w:ascii="Times New Roman" w:hAnsi="Times New Roman"/>
          <w:sz w:val="24"/>
          <w:szCs w:val="24"/>
        </w:rPr>
      </w:pPr>
      <w:r w:rsidRPr="006B3721">
        <w:rPr>
          <w:rFonts w:ascii="Times New Roman" w:hAnsi="Times New Roman"/>
          <w:sz w:val="24"/>
          <w:szCs w:val="24"/>
        </w:rPr>
        <w:t>Следует отметить, что гибель произошла в городе Татарске Татарского муниципального района Новосибирской области.</w:t>
      </w:r>
    </w:p>
    <w:p w:rsidR="007B7C6C" w:rsidRPr="006B3721" w:rsidRDefault="007B7C6C" w:rsidP="007B7C6C">
      <w:pPr>
        <w:pStyle w:val="a9"/>
        <w:rPr>
          <w:rFonts w:ascii="Times New Roman" w:hAnsi="Times New Roman"/>
          <w:sz w:val="24"/>
          <w:szCs w:val="24"/>
        </w:rPr>
      </w:pPr>
      <w:r w:rsidRPr="006B3721">
        <w:rPr>
          <w:rFonts w:ascii="Times New Roman" w:hAnsi="Times New Roman"/>
          <w:sz w:val="24"/>
          <w:szCs w:val="24"/>
        </w:rPr>
        <w:tab/>
      </w:r>
    </w:p>
    <w:p w:rsidR="007B7C6C" w:rsidRPr="006B3721" w:rsidRDefault="007B7C6C" w:rsidP="007B7C6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Так, 06 января 2023</w:t>
      </w:r>
      <w:r w:rsidRPr="006B3721">
        <w:rPr>
          <w:rFonts w:ascii="Times New Roman" w:hAnsi="Times New Roman"/>
          <w:sz w:val="24"/>
          <w:szCs w:val="24"/>
        </w:rPr>
        <w:t xml:space="preserve"> года в 20 часов 20 минут местного времени произошел пожар в частном доме по адресу: Новосибирская область, г. Татарск, ул. Интернациональная, д. 102. 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Огнем поврежден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частный 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дом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веранда на площади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62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кв.м. На пожаре погиб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гр.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Даньшина Нина Васильевна,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>.19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года рождения (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год), проживающ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частном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доме по адресу: Новосибирская область, г. Татарск, ул.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Интернациональная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B3721">
        <w:rPr>
          <w:rFonts w:ascii="Times New Roman" w:hAnsi="Times New Roman"/>
          <w:sz w:val="24"/>
          <w:szCs w:val="24"/>
        </w:rPr>
        <w:t xml:space="preserve"> Дом не был оборудован АДПИ с </w:t>
      </w:r>
      <w:r w:rsidRPr="006B3721">
        <w:rPr>
          <w:rFonts w:ascii="Times New Roman" w:hAnsi="Times New Roman"/>
          <w:sz w:val="24"/>
          <w:szCs w:val="24"/>
          <w:lang w:val="en-US"/>
        </w:rPr>
        <w:t>GSM</w:t>
      </w:r>
      <w:r w:rsidRPr="006B3721">
        <w:rPr>
          <w:rFonts w:ascii="Times New Roman" w:hAnsi="Times New Roman"/>
          <w:sz w:val="24"/>
          <w:szCs w:val="24"/>
        </w:rPr>
        <w:t xml:space="preserve"> модулем.</w:t>
      </w:r>
    </w:p>
    <w:p w:rsidR="007B7C6C" w:rsidRPr="006B3721" w:rsidRDefault="007B7C6C" w:rsidP="007B7C6C">
      <w:pPr>
        <w:pStyle w:val="a9"/>
        <w:rPr>
          <w:rFonts w:ascii="Times New Roman" w:hAnsi="Times New Roman"/>
          <w:sz w:val="24"/>
          <w:szCs w:val="24"/>
        </w:rPr>
      </w:pP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Также, 10 марта 2023</w:t>
      </w:r>
      <w:r w:rsidRPr="006B3721">
        <w:rPr>
          <w:rFonts w:ascii="Times New Roman" w:hAnsi="Times New Roman"/>
          <w:sz w:val="24"/>
          <w:szCs w:val="24"/>
        </w:rPr>
        <w:t xml:space="preserve"> года в 18 часов 10 минут местного времени произошел пожар в частном доме по адресу: Новосибирская область, г. Татарск, ул. </w:t>
      </w:r>
      <w:r w:rsidRPr="006B3721">
        <w:rPr>
          <w:rFonts w:ascii="Times New Roman" w:eastAsia="Tahoma" w:hAnsi="Times New Roman"/>
          <w:color w:val="000000"/>
          <w:sz w:val="24"/>
          <w:szCs w:val="24"/>
          <w:lang w:bidi="hi-IN"/>
        </w:rPr>
        <w:t>Орджоникидзе</w:t>
      </w:r>
      <w:r w:rsidRPr="006B372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3721">
        <w:rPr>
          <w:rFonts w:ascii="Times New Roman" w:hAnsi="Times New Roman"/>
          <w:sz w:val="24"/>
          <w:szCs w:val="24"/>
        </w:rPr>
        <w:t xml:space="preserve"> 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Огнем поврежден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частный 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дом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веранда на площади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кв.м. На пожаре погиб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гр. </w:t>
      </w:r>
      <w:r w:rsidRPr="006B3721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bidi="hi-IN"/>
        </w:rPr>
        <w:t>Волкова Ксения Павловна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3721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bidi="hi-IN"/>
        </w:rPr>
        <w:t>11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6B3721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bidi="hi-IN"/>
        </w:rPr>
        <w:t>2.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B3721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bidi="hi-IN"/>
        </w:rPr>
        <w:t>5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года рождения (</w:t>
      </w:r>
      <w:r w:rsidRPr="006B3721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bidi="hi-IN"/>
        </w:rPr>
        <w:t>88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B3721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bidi="hi-IN"/>
        </w:rPr>
        <w:t>лет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>), проживающ</w:t>
      </w:r>
      <w:r w:rsidRPr="006B37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ая 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 xml:space="preserve">по адресу: Новосибирская область, г. Татарск, </w:t>
      </w:r>
      <w:r w:rsidRPr="006B3721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bidi="hi-IN"/>
        </w:rPr>
        <w:t xml:space="preserve">ст. Наливная </w:t>
      </w:r>
      <w:r w:rsidRPr="006B372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B3721">
        <w:rPr>
          <w:rFonts w:ascii="Times New Roman" w:hAnsi="Times New Roman"/>
          <w:sz w:val="24"/>
          <w:szCs w:val="24"/>
        </w:rPr>
        <w:t xml:space="preserve"> Дом не был оборудован АДПИ с </w:t>
      </w:r>
      <w:r w:rsidRPr="006B3721">
        <w:rPr>
          <w:rFonts w:ascii="Times New Roman" w:hAnsi="Times New Roman"/>
          <w:sz w:val="24"/>
          <w:szCs w:val="24"/>
          <w:lang w:val="en-US"/>
        </w:rPr>
        <w:t>GSM</w:t>
      </w:r>
      <w:r w:rsidRPr="006B3721">
        <w:rPr>
          <w:rFonts w:ascii="Times New Roman" w:hAnsi="Times New Roman"/>
          <w:sz w:val="24"/>
          <w:szCs w:val="24"/>
        </w:rPr>
        <w:t xml:space="preserve"> модулем.</w:t>
      </w:r>
    </w:p>
    <w:p w:rsidR="007B7C6C" w:rsidRPr="006B3721" w:rsidRDefault="007B7C6C" w:rsidP="007B7C6C">
      <w:pPr>
        <w:pStyle w:val="a9"/>
        <w:rPr>
          <w:rFonts w:ascii="Times New Roman" w:hAnsi="Times New Roman"/>
          <w:sz w:val="24"/>
          <w:szCs w:val="24"/>
        </w:rPr>
      </w:pPr>
      <w:r w:rsidRPr="006B3721">
        <w:rPr>
          <w:rFonts w:ascii="Times New Roman" w:hAnsi="Times New Roman"/>
          <w:sz w:val="24"/>
          <w:szCs w:val="24"/>
        </w:rPr>
        <w:t>В обоих случаях гибель наступила до прибытия подразделений пожарной охраны. По социальному положению погибшие являются пенсионерами. Данная категория граждан наиболее подвержена возникновению чрезвычайных ситуаций и требует к себе особого внимания.</w:t>
      </w:r>
    </w:p>
    <w:p w:rsidR="007B7C6C" w:rsidRPr="006B3721" w:rsidRDefault="007B7C6C" w:rsidP="007B7C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B3721">
        <w:rPr>
          <w:rFonts w:ascii="Times New Roman" w:eastAsia="Times New Roman" w:hAnsi="Times New Roman" w:cs="Times New Roman"/>
          <w:sz w:val="24"/>
          <w:szCs w:val="24"/>
        </w:rPr>
        <w:t>Безусловным лидером в перечне причин, по которым возникают бытовые, производственные или лесные пожары</w:t>
      </w:r>
      <w:r>
        <w:rPr>
          <w:rFonts w:ascii="Times New Roman" w:eastAsia="Times New Roman" w:hAnsi="Times New Roman" w:cs="Times New Roman"/>
          <w:sz w:val="24"/>
          <w:szCs w:val="24"/>
        </w:rPr>
        <w:t>. а также гибели людей на пожарах</w:t>
      </w:r>
      <w:r w:rsidRPr="006B3721">
        <w:rPr>
          <w:rFonts w:ascii="Times New Roman" w:eastAsia="Times New Roman" w:hAnsi="Times New Roman" w:cs="Times New Roman"/>
          <w:sz w:val="24"/>
          <w:szCs w:val="24"/>
        </w:rPr>
        <w:t>, было и остается неосторожное обращение с огнем. Примеры легкомысленного поведения подобного рода встречаются с пугающей регулярностью. Из-за неаккуратных курильщиков, игнорирования неисправностей в печном отоплении происходят пожары в жилье. Игры детей с источниками огня становятся причиной гибели и самих малышей, и членов их семей.</w:t>
      </w:r>
    </w:p>
    <w:p w:rsidR="007B7C6C" w:rsidRPr="006B3721" w:rsidRDefault="007B7C6C" w:rsidP="007B7C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b/>
          <w:bCs/>
          <w:sz w:val="24"/>
          <w:szCs w:val="24"/>
        </w:rPr>
        <w:t>Бытовые пожары</w:t>
      </w:r>
      <w:r w:rsidRPr="006B3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Согласно ежегодно обновляемой статистике, количество пожаров такого типа стабильно составляет около 80% от общего числа неконтролируемых возгораний. Неосторожное обращение с огнем в быту – довольно обширное понятие, включающее в себя следующее:</w:t>
      </w:r>
    </w:p>
    <w:p w:rsidR="007B7C6C" w:rsidRPr="006B3721" w:rsidRDefault="007B7C6C" w:rsidP="007B7C6C">
      <w:pPr>
        <w:numPr>
          <w:ilvl w:val="0"/>
          <w:numId w:val="29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Небезопасное курение. Представляет собой потребление табака в сильном алкогольном опьянении, в состоянии болезни или сильной усталости, а также рядом с горючими веществами или предметами из легковоспламеняющегося материала. Это может быть краска, газовые баллоны, аэрозоли и т. п.</w:t>
      </w:r>
    </w:p>
    <w:p w:rsidR="007B7C6C" w:rsidRPr="006B3721" w:rsidRDefault="007B7C6C" w:rsidP="007B7C6C">
      <w:pPr>
        <w:numPr>
          <w:ilvl w:val="0"/>
          <w:numId w:val="29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Несоблюдение правил безопасности при разведении огня на земельном участке близ дома, выжигании травы или сухостоя (например, в ветреную погоду), сожжении мусора.</w:t>
      </w:r>
    </w:p>
    <w:p w:rsidR="007B7C6C" w:rsidRPr="006B3721" w:rsidRDefault="007B7C6C" w:rsidP="007B7C6C">
      <w:pPr>
        <w:numPr>
          <w:ilvl w:val="0"/>
          <w:numId w:val="29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Сушка вещей над плитой, возле камина, на отопительной печи и электроприборах, при помощи фена или тепловой пушки.</w:t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Кроме того, к пожару может привести открытый огонь, используемый для обогревания замерзших труб, подогрев воспламеняющихся веществ на плите, а также очищение спиртосодержащими или прочими горючими жидкостями одежды.</w:t>
      </w:r>
    </w:p>
    <w:p w:rsidR="007B7C6C" w:rsidRDefault="007B7C6C" w:rsidP="007B7C6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C6C" w:rsidRPr="006B3721" w:rsidRDefault="007B7C6C" w:rsidP="007B7C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Эксплуатация неисправных печей и электроприборов.</w:t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Неосторожное обращение с огнем нередко связано с халатным отношением к повреждениям в отопительных приборах. Подобное в большинстве случаев наблюдается в социально неблагополучной среде. Так, в числе причин, приводящих к возгоранию, сотрудниками пожарной охраны называются:</w:t>
      </w:r>
    </w:p>
    <w:p w:rsidR="007B7C6C" w:rsidRPr="006B3721" w:rsidRDefault="007B7C6C" w:rsidP="007B7C6C">
      <w:pPr>
        <w:numPr>
          <w:ilvl w:val="0"/>
          <w:numId w:val="30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Эксплуатация печей с растрескавшейся кладкой или неисправным дымоходом.</w:t>
      </w:r>
    </w:p>
    <w:p w:rsidR="007B7C6C" w:rsidRPr="006B3721" w:rsidRDefault="007B7C6C" w:rsidP="007B7C6C">
      <w:pPr>
        <w:numPr>
          <w:ilvl w:val="0"/>
          <w:numId w:val="30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Установка самодельных отопительных устройств, не соответствующих должным техническим параметрам.</w:t>
      </w:r>
    </w:p>
    <w:p w:rsidR="007B7C6C" w:rsidRPr="006B3721" w:rsidRDefault="007B7C6C" w:rsidP="007B7C6C">
      <w:pPr>
        <w:numPr>
          <w:ilvl w:val="0"/>
          <w:numId w:val="30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Бесконтрольность топящейся печи.</w:t>
      </w:r>
    </w:p>
    <w:p w:rsidR="007B7C6C" w:rsidRPr="006B3721" w:rsidRDefault="007B7C6C" w:rsidP="007B7C6C">
      <w:pPr>
        <w:numPr>
          <w:ilvl w:val="0"/>
          <w:numId w:val="30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Разжигание ее горючими веществами (бензином, дизельным топливом и прочим).</w:t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Причины пожаров в жилых зданиях нередко кроются в использовании мощных электрических нагревателей. Как правило, подобные приборы подключаются к электрической сети старого образца. Провода малого сечения не выдерживают нагрузки и плавятся, приводя к короткому замыканию. И, как следствие, возникает возгорание.</w:t>
      </w:r>
    </w:p>
    <w:p w:rsidR="007B7C6C" w:rsidRPr="006B3721" w:rsidRDefault="007B7C6C" w:rsidP="007B7C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Пожары из-за детской шалости</w:t>
      </w:r>
      <w:r w:rsidRPr="006B3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Одной из вечных проблем в области пожарной безопасности являются детские шалости и неосторожное обращение с огнем, примеры которого составляют довольно обширный перечень:</w:t>
      </w:r>
    </w:p>
    <w:p w:rsidR="007B7C6C" w:rsidRPr="006B3721" w:rsidRDefault="007B7C6C" w:rsidP="007B7C6C">
      <w:pPr>
        <w:numPr>
          <w:ilvl w:val="0"/>
          <w:numId w:val="31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Игры со спичками и горючими веществами. Довольно часто жажда познания заставляет малышей осуществлять разного рода эксперименты с малоизвестными им предметами и приспособлениями, что может привести к непоправимым последствиям.</w:t>
      </w:r>
    </w:p>
    <w:p w:rsidR="007B7C6C" w:rsidRPr="006B3721" w:rsidRDefault="007B7C6C" w:rsidP="007B7C6C">
      <w:pPr>
        <w:numPr>
          <w:ilvl w:val="0"/>
          <w:numId w:val="31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Пользование электронагревателями, газовыми и электрическими плитами. Нередко дети, оставленные без надзора родителей в помещении, где в легкой доступности находятся источники огня, включают их в свои игры. Результатом может стать вспыхнувшая занавеска, подожженная тетрадь, взорвавшаяся банка сгущенки и т. п.</w:t>
      </w:r>
    </w:p>
    <w:p w:rsidR="007B7C6C" w:rsidRPr="006B3721" w:rsidRDefault="007B7C6C" w:rsidP="007B7C6C">
      <w:pPr>
        <w:numPr>
          <w:ilvl w:val="0"/>
          <w:numId w:val="31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Поджигание сухой листвы и тополиного пуха. Они являются, пожалуй, одними из самых излюбленных сезонных развлечений детей. Наличие в кармане ребенка спичек или зажигалки в период сброса тополем своих семян может привести к возгоранию жилого дома, стоящих на парковке автомобилей, скамеек и другим плачевным последствиям. Зажигание травы в сельской местности вполне может стать причиной пожара с гибелью людей.</w:t>
      </w:r>
    </w:p>
    <w:p w:rsidR="007B7C6C" w:rsidRPr="006B3721" w:rsidRDefault="007B7C6C" w:rsidP="007B7C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возгораний в жилище</w:t>
      </w:r>
      <w:r w:rsidRPr="006B3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Пожары по причине неосторожного обращения с огнем всегда связаны с легкомысленностью и рассеянностью человека. Очевидно, полностью избежать подобных происшествий никогда не удастся. Однако снизить вероятность пожара в быту вполне возможно. Все, что для этого нужно – простая сознательность, а также четкое понимание того, как много зависит от каждого конкретного человека в этом вопросе. Помимо уже упоминаемых выше факторов возгорания, причиной пожара в быту могут стать:</w:t>
      </w:r>
    </w:p>
    <w:p w:rsidR="007B7C6C" w:rsidRPr="006B3721" w:rsidRDefault="007B7C6C" w:rsidP="007B7C6C">
      <w:pPr>
        <w:numPr>
          <w:ilvl w:val="0"/>
          <w:numId w:val="32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Оставленный без наблюдения утюг и прочие электроприборы, подключенные к сети.</w:t>
      </w:r>
    </w:p>
    <w:p w:rsidR="007B7C6C" w:rsidRPr="006B3721" w:rsidRDefault="007B7C6C" w:rsidP="007B7C6C">
      <w:pPr>
        <w:numPr>
          <w:ilvl w:val="0"/>
          <w:numId w:val="32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Игнорирование правил безопасности при использовании петард, бенгальских огней, гирлянд и т. п. приспособлений праздничной тематики.</w:t>
      </w:r>
    </w:p>
    <w:p w:rsidR="007B7C6C" w:rsidRPr="006B3721" w:rsidRDefault="007B7C6C" w:rsidP="007B7C6C">
      <w:pPr>
        <w:numPr>
          <w:ilvl w:val="0"/>
          <w:numId w:val="32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Использование свечей вблизи занавесок и прочих легко воспламеняемых элементов декора.</w:t>
      </w:r>
    </w:p>
    <w:p w:rsidR="007B7C6C" w:rsidRPr="006B3721" w:rsidRDefault="007B7C6C" w:rsidP="007B7C6C">
      <w:pPr>
        <w:numPr>
          <w:ilvl w:val="0"/>
          <w:numId w:val="32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Хранение в доме красок, лаков (особенно в хорошо отапливаемом помещении, тем более в непосредственной близости от источника тепла).</w:t>
      </w:r>
    </w:p>
    <w:p w:rsidR="007B7C6C" w:rsidRPr="006B3721" w:rsidRDefault="007B7C6C" w:rsidP="007B7C6C">
      <w:pPr>
        <w:numPr>
          <w:ilvl w:val="0"/>
          <w:numId w:val="32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Неосторожное использование бензина и ацетона для очистки тканей. </w:t>
      </w:r>
      <w:r w:rsidRPr="006B3721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Последствия пожаров и их статистика.</w:t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 xml:space="preserve">Все виды пожаров в первую очередь влекут за собою гибель или увечья людей. Помимо этого, разрушения от них наносят ощутимый ущерб как самим пострадавшим, так и экономике страны. Ежегодный урон исчисляется десятками и даже сотнями миллионов </w:t>
      </w:r>
      <w:r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6B3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C6C" w:rsidRDefault="007B7C6C" w:rsidP="007B7C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Профилактика</w:t>
      </w:r>
      <w:r w:rsidRPr="006B3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C6C" w:rsidRPr="006B3721" w:rsidRDefault="007B7C6C" w:rsidP="007B7C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2180" cy="1798320"/>
            <wp:effectExtent l="19050" t="0" r="7620" b="0"/>
            <wp:docPr id="4" name="Рисунок 1" descr="https://content.schools.by/bragin/library/%D0%9D%D0%9E%D0%A1%D0%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bragin/library/%D0%9D%D0%9E%D0%A1%D0%9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731" cy="179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Итак, для того чтобы предотвратить пожар, следует запомнить несколько несложных правил:</w:t>
      </w:r>
    </w:p>
    <w:p w:rsidR="007B7C6C" w:rsidRPr="006B3721" w:rsidRDefault="007B7C6C" w:rsidP="007B7C6C">
      <w:pPr>
        <w:numPr>
          <w:ilvl w:val="0"/>
          <w:numId w:val="3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Не следует оставлять без контроля источники открытого огня (включенные отопительные приборы, печи, камины, костры, горящие мангалы и т. п.).</w:t>
      </w:r>
    </w:p>
    <w:p w:rsidR="007B7C6C" w:rsidRPr="006B3721" w:rsidRDefault="007B7C6C" w:rsidP="007B7C6C">
      <w:pPr>
        <w:numPr>
          <w:ilvl w:val="0"/>
          <w:numId w:val="3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Свечу необходимо устанавливать на плотном и абсолютно негорючем основании, ширина которого превосходит длину свечи.</w:t>
      </w:r>
    </w:p>
    <w:p w:rsidR="007B7C6C" w:rsidRPr="006B3721" w:rsidRDefault="007B7C6C" w:rsidP="007B7C6C">
      <w:pPr>
        <w:numPr>
          <w:ilvl w:val="0"/>
          <w:numId w:val="3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Курить в доме следует только в одном, специально избранном для этого месте, оснастив его стеклянной или металлической пепельницей и очистив от всего, что может легко воспламениться.</w:t>
      </w:r>
    </w:p>
    <w:p w:rsidR="007B7C6C" w:rsidRPr="006B3721" w:rsidRDefault="007B7C6C" w:rsidP="007B7C6C">
      <w:pPr>
        <w:numPr>
          <w:ilvl w:val="0"/>
          <w:numId w:val="3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Ни в коем случае нельзя высыпать пепельницу в мусорное ведро сразу после курения.</w:t>
      </w:r>
    </w:p>
    <w:p w:rsidR="007B7C6C" w:rsidRPr="006B3721" w:rsidRDefault="007B7C6C" w:rsidP="007B7C6C">
      <w:pPr>
        <w:numPr>
          <w:ilvl w:val="0"/>
          <w:numId w:val="3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Если есть возможность, в доме следует установить систему пожарной безопасности.</w:t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Однако самой действенной профилактикой пожаров, причиной которых является неосторожное обращение с огнем, является четкое понимание опасности, которую несет неконтролируемое пламя.</w:t>
      </w:r>
    </w:p>
    <w:p w:rsidR="007B7C6C" w:rsidRPr="006B3721" w:rsidRDefault="007B7C6C" w:rsidP="007B7C6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7C6C" w:rsidRPr="006B3721" w:rsidRDefault="007B7C6C" w:rsidP="007B7C6C">
      <w:pPr>
        <w:rPr>
          <w:rFonts w:ascii="Times New Roman" w:hAnsi="Times New Roman" w:cs="Times New Roman"/>
          <w:sz w:val="24"/>
          <w:szCs w:val="24"/>
        </w:rPr>
      </w:pPr>
      <w:r w:rsidRPr="006B3721">
        <w:rPr>
          <w:rFonts w:ascii="Times New Roman" w:hAnsi="Times New Roman" w:cs="Times New Roman"/>
          <w:sz w:val="24"/>
          <w:szCs w:val="24"/>
        </w:rPr>
        <w:t xml:space="preserve">Заместитель начальника ПЧ 116                   Е.А. Ясьмо </w:t>
      </w:r>
    </w:p>
    <w:p w:rsidR="002F047E" w:rsidRDefault="002F047E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B7C6C" w:rsidRDefault="007B7C6C" w:rsidP="002F04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aff4"/>
        <w:tblpPr w:leftFromText="180" w:rightFromText="180" w:vertAnchor="text" w:horzAnchor="margin" w:tblpY="28"/>
        <w:tblW w:w="10701" w:type="dxa"/>
        <w:tblLook w:val="04A0"/>
      </w:tblPr>
      <w:tblGrid>
        <w:gridCol w:w="3683"/>
        <w:gridCol w:w="2884"/>
        <w:gridCol w:w="4134"/>
      </w:tblGrid>
      <w:tr w:rsidR="007B7C6C" w:rsidRPr="00336A2E" w:rsidTr="007B7C6C">
        <w:trPr>
          <w:trHeight w:val="898"/>
        </w:trPr>
        <w:tc>
          <w:tcPr>
            <w:tcW w:w="3683" w:type="dxa"/>
          </w:tcPr>
          <w:p w:rsidR="007B7C6C" w:rsidRPr="00613390" w:rsidRDefault="007B7C6C" w:rsidP="007B7C6C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Учредитель</w:t>
            </w:r>
          </w:p>
          <w:p w:rsidR="007B7C6C" w:rsidRPr="00613390" w:rsidRDefault="007B7C6C" w:rsidP="007B7C6C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7B7C6C" w:rsidRPr="00613390" w:rsidRDefault="007B7C6C" w:rsidP="007B7C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84" w:type="dxa"/>
          </w:tcPr>
          <w:p w:rsidR="007B7C6C" w:rsidRPr="00613390" w:rsidRDefault="007B7C6C" w:rsidP="007B7C6C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Адрес регистрации:</w:t>
            </w:r>
          </w:p>
          <w:p w:rsidR="007B7C6C" w:rsidRPr="00613390" w:rsidRDefault="007B7C6C" w:rsidP="007B7C6C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632100, с.Дмитриевка, ул.Центральная,14</w:t>
            </w:r>
          </w:p>
          <w:p w:rsidR="007B7C6C" w:rsidRPr="00613390" w:rsidRDefault="007B7C6C" w:rsidP="007B7C6C">
            <w:pPr>
              <w:jc w:val="both"/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Т.57-130 </w:t>
            </w:r>
          </w:p>
          <w:p w:rsidR="007B7C6C" w:rsidRPr="00613390" w:rsidRDefault="007B7C6C" w:rsidP="007B7C6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4" w:type="dxa"/>
          </w:tcPr>
          <w:p w:rsidR="007B7C6C" w:rsidRPr="00613390" w:rsidRDefault="007B7C6C" w:rsidP="007B7C6C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Тираж 50 экземпляров;</w:t>
            </w:r>
          </w:p>
          <w:p w:rsidR="007B7C6C" w:rsidRPr="00613390" w:rsidRDefault="007B7C6C" w:rsidP="007B7C6C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Распространяется на территории Дмитриевского МО</w:t>
            </w:r>
          </w:p>
          <w:p w:rsidR="007B7C6C" w:rsidRPr="00613390" w:rsidRDefault="007B7C6C" w:rsidP="007B7C6C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БЕСПЛАТНО </w:t>
            </w:r>
          </w:p>
          <w:p w:rsidR="007B7C6C" w:rsidRPr="00613390" w:rsidRDefault="007B7C6C" w:rsidP="007B7C6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9D3805" w:rsidRDefault="009D3805" w:rsidP="009D3805">
      <w:pPr>
        <w:tabs>
          <w:tab w:val="left" w:pos="3020"/>
        </w:tabs>
        <w:rPr>
          <w:sz w:val="2"/>
          <w:szCs w:val="2"/>
        </w:rPr>
      </w:pPr>
    </w:p>
    <w:p w:rsidR="009D3805" w:rsidRDefault="009D3805" w:rsidP="009D3805">
      <w:pPr>
        <w:rPr>
          <w:sz w:val="2"/>
          <w:szCs w:val="2"/>
        </w:rPr>
      </w:pPr>
    </w:p>
    <w:p w:rsidR="0013131D" w:rsidRPr="009D3805" w:rsidRDefault="0013131D" w:rsidP="009D3805">
      <w:pPr>
        <w:rPr>
          <w:sz w:val="2"/>
          <w:szCs w:val="2"/>
        </w:rPr>
        <w:sectPr w:rsidR="0013131D" w:rsidRPr="009D3805" w:rsidSect="00FD2BC5">
          <w:footerReference w:type="even" r:id="rId11"/>
          <w:footerReference w:type="default" r:id="rId12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13131D" w:rsidRDefault="0013131D" w:rsidP="00335C5F">
      <w:pPr>
        <w:framePr w:wrap="none" w:vAnchor="page" w:hAnchor="page" w:x="10419" w:y="15471"/>
      </w:pPr>
    </w:p>
    <w:p w:rsidR="00F619C4" w:rsidRPr="00947902" w:rsidRDefault="00F619C4" w:rsidP="00D65121">
      <w:pPr>
        <w:rPr>
          <w:rFonts w:ascii="Arial" w:hAnsi="Arial" w:cs="Arial"/>
          <w:sz w:val="16"/>
          <w:szCs w:val="16"/>
        </w:rPr>
      </w:pPr>
      <w:bookmarkStart w:id="0" w:name="_GoBack"/>
      <w:bookmarkStart w:id="1" w:name="P50"/>
      <w:bookmarkEnd w:id="0"/>
      <w:bookmarkEnd w:id="1"/>
    </w:p>
    <w:sectPr w:rsidR="00F619C4" w:rsidRPr="00947902" w:rsidSect="00E32703">
      <w:footerReference w:type="default" r:id="rId13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B1" w:rsidRDefault="00AD6FB1" w:rsidP="000F4BC6">
      <w:pPr>
        <w:spacing w:after="0" w:line="240" w:lineRule="auto"/>
      </w:pPr>
      <w:r>
        <w:separator/>
      </w:r>
    </w:p>
  </w:endnote>
  <w:endnote w:type="continuationSeparator" w:id="1">
    <w:p w:rsidR="00AD6FB1" w:rsidRDefault="00AD6FB1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4F3B41" w:rsidP="00103388">
    <w:pPr>
      <w:pStyle w:val="ae"/>
      <w:framePr w:wrap="around" w:vAnchor="text" w:hAnchor="margin" w:xAlign="right" w:y="1"/>
      <w:rPr>
        <w:rStyle w:val="affffff4"/>
      </w:rPr>
    </w:pPr>
    <w:r>
      <w:rPr>
        <w:rStyle w:val="affffff4"/>
      </w:rPr>
      <w:fldChar w:fldCharType="begin"/>
    </w:r>
    <w:r w:rsidR="005E0373">
      <w:rPr>
        <w:rStyle w:val="affffff4"/>
      </w:rPr>
      <w:instrText xml:space="preserve">PAGE  </w:instrText>
    </w:r>
    <w:r>
      <w:rPr>
        <w:rStyle w:val="affffff4"/>
      </w:rPr>
      <w:fldChar w:fldCharType="end"/>
    </w:r>
  </w:p>
  <w:p w:rsidR="005E0373" w:rsidRDefault="005E0373" w:rsidP="001033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 w:rsidP="001033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>
    <w:pPr>
      <w:pStyle w:val="ae"/>
    </w:pPr>
  </w:p>
  <w:p w:rsidR="005E0373" w:rsidRDefault="005E037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B1" w:rsidRDefault="00AD6FB1" w:rsidP="000F4BC6">
      <w:pPr>
        <w:spacing w:after="0" w:line="240" w:lineRule="auto"/>
      </w:pPr>
      <w:r>
        <w:separator/>
      </w:r>
    </w:p>
  </w:footnote>
  <w:footnote w:type="continuationSeparator" w:id="1">
    <w:p w:rsidR="00AD6FB1" w:rsidRDefault="00AD6FB1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06690C99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3">
    <w:nsid w:val="0C235F1C"/>
    <w:multiLevelType w:val="hybridMultilevel"/>
    <w:tmpl w:val="C73AA1B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2D6B7C"/>
    <w:multiLevelType w:val="hybridMultilevel"/>
    <w:tmpl w:val="A9E42B98"/>
    <w:lvl w:ilvl="0" w:tplc="D2F24C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2A73596"/>
    <w:multiLevelType w:val="hybridMultilevel"/>
    <w:tmpl w:val="36584114"/>
    <w:lvl w:ilvl="0" w:tplc="9F46D5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1DED4827"/>
    <w:multiLevelType w:val="multilevel"/>
    <w:tmpl w:val="8BFE07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F041A78"/>
    <w:multiLevelType w:val="hybridMultilevel"/>
    <w:tmpl w:val="B24E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F3BDA"/>
    <w:multiLevelType w:val="hybridMultilevel"/>
    <w:tmpl w:val="459E4840"/>
    <w:lvl w:ilvl="0" w:tplc="4412DEA6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1FCD2220"/>
    <w:multiLevelType w:val="hybridMultilevel"/>
    <w:tmpl w:val="40627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4">
    <w:nsid w:val="323843DF"/>
    <w:multiLevelType w:val="multilevel"/>
    <w:tmpl w:val="F3EE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8143B9"/>
    <w:multiLevelType w:val="hybridMultilevel"/>
    <w:tmpl w:val="1BC6BDC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DD378F"/>
    <w:multiLevelType w:val="multilevel"/>
    <w:tmpl w:val="4D42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17450FA"/>
    <w:multiLevelType w:val="multilevel"/>
    <w:tmpl w:val="984E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D60428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3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C153C"/>
    <w:multiLevelType w:val="hybridMultilevel"/>
    <w:tmpl w:val="BCF0F4AE"/>
    <w:lvl w:ilvl="0" w:tplc="B0DA0D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4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2E0A00"/>
    <w:multiLevelType w:val="hybridMultilevel"/>
    <w:tmpl w:val="CC80FC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DF4978"/>
    <w:multiLevelType w:val="multilevel"/>
    <w:tmpl w:val="7838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66C70"/>
    <w:multiLevelType w:val="multilevel"/>
    <w:tmpl w:val="B33A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7"/>
  </w:num>
  <w:num w:numId="13">
    <w:abstractNumId w:val="29"/>
  </w:num>
  <w:num w:numId="14">
    <w:abstractNumId w:val="18"/>
  </w:num>
  <w:num w:numId="15">
    <w:abstractNumId w:val="32"/>
  </w:num>
  <w:num w:numId="16">
    <w:abstractNumId w:val="3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20"/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0"/>
  </w:num>
  <w:num w:numId="27">
    <w:abstractNumId w:val="19"/>
  </w:num>
  <w:num w:numId="28">
    <w:abstractNumId w:val="16"/>
  </w:num>
  <w:num w:numId="29">
    <w:abstractNumId w:val="38"/>
  </w:num>
  <w:num w:numId="30">
    <w:abstractNumId w:val="26"/>
  </w:num>
  <w:num w:numId="31">
    <w:abstractNumId w:val="37"/>
  </w:num>
  <w:num w:numId="32">
    <w:abstractNumId w:val="24"/>
  </w:num>
  <w:num w:numId="33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1AFC"/>
    <w:rsid w:val="0000483B"/>
    <w:rsid w:val="00005DE6"/>
    <w:rsid w:val="000102AC"/>
    <w:rsid w:val="000111B7"/>
    <w:rsid w:val="000142E1"/>
    <w:rsid w:val="00015862"/>
    <w:rsid w:val="00017CF0"/>
    <w:rsid w:val="00020EA9"/>
    <w:rsid w:val="00022F21"/>
    <w:rsid w:val="00025C54"/>
    <w:rsid w:val="0003118F"/>
    <w:rsid w:val="0004290B"/>
    <w:rsid w:val="00043F25"/>
    <w:rsid w:val="000506EC"/>
    <w:rsid w:val="000512E3"/>
    <w:rsid w:val="00063456"/>
    <w:rsid w:val="000773FD"/>
    <w:rsid w:val="000A05AA"/>
    <w:rsid w:val="000A7836"/>
    <w:rsid w:val="000B545C"/>
    <w:rsid w:val="000B634E"/>
    <w:rsid w:val="000B7590"/>
    <w:rsid w:val="000C471F"/>
    <w:rsid w:val="000C49CB"/>
    <w:rsid w:val="000C6B80"/>
    <w:rsid w:val="000E26B1"/>
    <w:rsid w:val="000F4BC6"/>
    <w:rsid w:val="000F6843"/>
    <w:rsid w:val="001001C3"/>
    <w:rsid w:val="00102C76"/>
    <w:rsid w:val="00103009"/>
    <w:rsid w:val="00103388"/>
    <w:rsid w:val="00107E0A"/>
    <w:rsid w:val="00116B9C"/>
    <w:rsid w:val="00117DA9"/>
    <w:rsid w:val="00120013"/>
    <w:rsid w:val="00120EDD"/>
    <w:rsid w:val="0013131D"/>
    <w:rsid w:val="001313FD"/>
    <w:rsid w:val="00131DA7"/>
    <w:rsid w:val="00133305"/>
    <w:rsid w:val="0013417A"/>
    <w:rsid w:val="001342E2"/>
    <w:rsid w:val="001455B5"/>
    <w:rsid w:val="00154FAD"/>
    <w:rsid w:val="001571E9"/>
    <w:rsid w:val="00171135"/>
    <w:rsid w:val="00176C4D"/>
    <w:rsid w:val="00176FEF"/>
    <w:rsid w:val="00177A76"/>
    <w:rsid w:val="0018787D"/>
    <w:rsid w:val="001A4171"/>
    <w:rsid w:val="001B1852"/>
    <w:rsid w:val="001B4F33"/>
    <w:rsid w:val="001C4184"/>
    <w:rsid w:val="001E44C4"/>
    <w:rsid w:val="001E5796"/>
    <w:rsid w:val="001F25B9"/>
    <w:rsid w:val="001F61F9"/>
    <w:rsid w:val="00206121"/>
    <w:rsid w:val="00212209"/>
    <w:rsid w:val="00216557"/>
    <w:rsid w:val="00216A50"/>
    <w:rsid w:val="00224B3C"/>
    <w:rsid w:val="00226C64"/>
    <w:rsid w:val="00232AA1"/>
    <w:rsid w:val="00234DEB"/>
    <w:rsid w:val="00235C99"/>
    <w:rsid w:val="00237F1A"/>
    <w:rsid w:val="00244E3A"/>
    <w:rsid w:val="00252CEB"/>
    <w:rsid w:val="002651D3"/>
    <w:rsid w:val="00290CC4"/>
    <w:rsid w:val="00294FD3"/>
    <w:rsid w:val="002A1B75"/>
    <w:rsid w:val="002C1150"/>
    <w:rsid w:val="002F047E"/>
    <w:rsid w:val="002F2C11"/>
    <w:rsid w:val="002F7B52"/>
    <w:rsid w:val="003047E8"/>
    <w:rsid w:val="00305B38"/>
    <w:rsid w:val="0031468E"/>
    <w:rsid w:val="003165FA"/>
    <w:rsid w:val="00326B9D"/>
    <w:rsid w:val="0033038E"/>
    <w:rsid w:val="00335C5F"/>
    <w:rsid w:val="00336A2E"/>
    <w:rsid w:val="003451AA"/>
    <w:rsid w:val="00347BE2"/>
    <w:rsid w:val="00350370"/>
    <w:rsid w:val="00351EE4"/>
    <w:rsid w:val="00380EEF"/>
    <w:rsid w:val="0038347A"/>
    <w:rsid w:val="003867C3"/>
    <w:rsid w:val="00387DD4"/>
    <w:rsid w:val="003937B0"/>
    <w:rsid w:val="00395446"/>
    <w:rsid w:val="00396584"/>
    <w:rsid w:val="003A4BD8"/>
    <w:rsid w:val="003A78A1"/>
    <w:rsid w:val="003A7B91"/>
    <w:rsid w:val="003C6556"/>
    <w:rsid w:val="003D030D"/>
    <w:rsid w:val="003D35C4"/>
    <w:rsid w:val="003E1965"/>
    <w:rsid w:val="003E453C"/>
    <w:rsid w:val="003E7324"/>
    <w:rsid w:val="003F75C5"/>
    <w:rsid w:val="0040066E"/>
    <w:rsid w:val="00404F88"/>
    <w:rsid w:val="0040568B"/>
    <w:rsid w:val="00410387"/>
    <w:rsid w:val="00414087"/>
    <w:rsid w:val="00440C31"/>
    <w:rsid w:val="004436F0"/>
    <w:rsid w:val="00446D07"/>
    <w:rsid w:val="0045091D"/>
    <w:rsid w:val="00467F6F"/>
    <w:rsid w:val="004702E3"/>
    <w:rsid w:val="0047061A"/>
    <w:rsid w:val="004808F2"/>
    <w:rsid w:val="00490D82"/>
    <w:rsid w:val="004A0069"/>
    <w:rsid w:val="004B08A8"/>
    <w:rsid w:val="004B33A3"/>
    <w:rsid w:val="004B3F6F"/>
    <w:rsid w:val="004C1BA5"/>
    <w:rsid w:val="004C230B"/>
    <w:rsid w:val="004C2CB1"/>
    <w:rsid w:val="004E1D77"/>
    <w:rsid w:val="004E2A09"/>
    <w:rsid w:val="004F3B41"/>
    <w:rsid w:val="004F3E58"/>
    <w:rsid w:val="004F595D"/>
    <w:rsid w:val="004F7CF0"/>
    <w:rsid w:val="00500B64"/>
    <w:rsid w:val="0050172D"/>
    <w:rsid w:val="00506864"/>
    <w:rsid w:val="00510E0F"/>
    <w:rsid w:val="00524042"/>
    <w:rsid w:val="005316F4"/>
    <w:rsid w:val="00535A58"/>
    <w:rsid w:val="005368DB"/>
    <w:rsid w:val="00553746"/>
    <w:rsid w:val="00556F94"/>
    <w:rsid w:val="00580269"/>
    <w:rsid w:val="00597981"/>
    <w:rsid w:val="005A170B"/>
    <w:rsid w:val="005B440B"/>
    <w:rsid w:val="005E0373"/>
    <w:rsid w:val="005E45EA"/>
    <w:rsid w:val="005E7ED0"/>
    <w:rsid w:val="005F0538"/>
    <w:rsid w:val="00603397"/>
    <w:rsid w:val="00607DEA"/>
    <w:rsid w:val="00613390"/>
    <w:rsid w:val="0063263B"/>
    <w:rsid w:val="00640A1A"/>
    <w:rsid w:val="00644475"/>
    <w:rsid w:val="00645255"/>
    <w:rsid w:val="00646785"/>
    <w:rsid w:val="0064723F"/>
    <w:rsid w:val="00654B10"/>
    <w:rsid w:val="006A38E0"/>
    <w:rsid w:val="006B20A5"/>
    <w:rsid w:val="006B29BF"/>
    <w:rsid w:val="006B39D4"/>
    <w:rsid w:val="006C068F"/>
    <w:rsid w:val="006C2E9C"/>
    <w:rsid w:val="006C5D8D"/>
    <w:rsid w:val="006D3752"/>
    <w:rsid w:val="006D45AA"/>
    <w:rsid w:val="006E2265"/>
    <w:rsid w:val="006F0A89"/>
    <w:rsid w:val="006F3990"/>
    <w:rsid w:val="006F5D65"/>
    <w:rsid w:val="00701BD7"/>
    <w:rsid w:val="007036D2"/>
    <w:rsid w:val="007058B6"/>
    <w:rsid w:val="00707E6D"/>
    <w:rsid w:val="0071190F"/>
    <w:rsid w:val="007152B5"/>
    <w:rsid w:val="00720498"/>
    <w:rsid w:val="00721692"/>
    <w:rsid w:val="00723CE6"/>
    <w:rsid w:val="00725393"/>
    <w:rsid w:val="0072570B"/>
    <w:rsid w:val="00732B3F"/>
    <w:rsid w:val="00741E70"/>
    <w:rsid w:val="007472ED"/>
    <w:rsid w:val="007562C2"/>
    <w:rsid w:val="0076728A"/>
    <w:rsid w:val="00774DAD"/>
    <w:rsid w:val="00791B12"/>
    <w:rsid w:val="007A286B"/>
    <w:rsid w:val="007A45D0"/>
    <w:rsid w:val="007A556B"/>
    <w:rsid w:val="007A6A7D"/>
    <w:rsid w:val="007B0AC3"/>
    <w:rsid w:val="007B1818"/>
    <w:rsid w:val="007B7C6C"/>
    <w:rsid w:val="007C1B95"/>
    <w:rsid w:val="007C4999"/>
    <w:rsid w:val="007D1837"/>
    <w:rsid w:val="007D49D6"/>
    <w:rsid w:val="007D60F5"/>
    <w:rsid w:val="007D6CD1"/>
    <w:rsid w:val="007E7FBE"/>
    <w:rsid w:val="008028FD"/>
    <w:rsid w:val="008044C5"/>
    <w:rsid w:val="00804507"/>
    <w:rsid w:val="00804E5E"/>
    <w:rsid w:val="00814EFA"/>
    <w:rsid w:val="008161D5"/>
    <w:rsid w:val="00832ACC"/>
    <w:rsid w:val="00841FE7"/>
    <w:rsid w:val="008605E3"/>
    <w:rsid w:val="00860CF0"/>
    <w:rsid w:val="008647D1"/>
    <w:rsid w:val="0086571E"/>
    <w:rsid w:val="008711F4"/>
    <w:rsid w:val="00875D4F"/>
    <w:rsid w:val="00883063"/>
    <w:rsid w:val="00887C6F"/>
    <w:rsid w:val="008903A8"/>
    <w:rsid w:val="00894853"/>
    <w:rsid w:val="00895946"/>
    <w:rsid w:val="008B1C90"/>
    <w:rsid w:val="008C5E80"/>
    <w:rsid w:val="008C6276"/>
    <w:rsid w:val="008C6492"/>
    <w:rsid w:val="008D586E"/>
    <w:rsid w:val="008E27B3"/>
    <w:rsid w:val="008E641A"/>
    <w:rsid w:val="008F6C4D"/>
    <w:rsid w:val="00900589"/>
    <w:rsid w:val="00901FF2"/>
    <w:rsid w:val="00904C48"/>
    <w:rsid w:val="00906F2F"/>
    <w:rsid w:val="00910213"/>
    <w:rsid w:val="00915CA7"/>
    <w:rsid w:val="00926681"/>
    <w:rsid w:val="0093013E"/>
    <w:rsid w:val="009412FA"/>
    <w:rsid w:val="00941F90"/>
    <w:rsid w:val="00945B51"/>
    <w:rsid w:val="00947902"/>
    <w:rsid w:val="00956D5B"/>
    <w:rsid w:val="0095707C"/>
    <w:rsid w:val="009617D7"/>
    <w:rsid w:val="00961904"/>
    <w:rsid w:val="009716B6"/>
    <w:rsid w:val="0097688D"/>
    <w:rsid w:val="00980365"/>
    <w:rsid w:val="009820E0"/>
    <w:rsid w:val="00984166"/>
    <w:rsid w:val="00984FE4"/>
    <w:rsid w:val="009976CE"/>
    <w:rsid w:val="009A2DEA"/>
    <w:rsid w:val="009A5FDB"/>
    <w:rsid w:val="009B1CB2"/>
    <w:rsid w:val="009B5661"/>
    <w:rsid w:val="009C00B5"/>
    <w:rsid w:val="009C04AC"/>
    <w:rsid w:val="009C0E58"/>
    <w:rsid w:val="009C11FD"/>
    <w:rsid w:val="009C7131"/>
    <w:rsid w:val="009C71FE"/>
    <w:rsid w:val="009D18BB"/>
    <w:rsid w:val="009D3805"/>
    <w:rsid w:val="009E43AC"/>
    <w:rsid w:val="009F0DF1"/>
    <w:rsid w:val="009F5E72"/>
    <w:rsid w:val="00A0043B"/>
    <w:rsid w:val="00A024CE"/>
    <w:rsid w:val="00A141A4"/>
    <w:rsid w:val="00A15566"/>
    <w:rsid w:val="00A16711"/>
    <w:rsid w:val="00A249B4"/>
    <w:rsid w:val="00A25FFB"/>
    <w:rsid w:val="00A2776D"/>
    <w:rsid w:val="00A32DF4"/>
    <w:rsid w:val="00A3494B"/>
    <w:rsid w:val="00A454F8"/>
    <w:rsid w:val="00A549A2"/>
    <w:rsid w:val="00A54CFF"/>
    <w:rsid w:val="00A60824"/>
    <w:rsid w:val="00A906E1"/>
    <w:rsid w:val="00A94A98"/>
    <w:rsid w:val="00A96EF3"/>
    <w:rsid w:val="00AA4733"/>
    <w:rsid w:val="00AC64F6"/>
    <w:rsid w:val="00AC6F95"/>
    <w:rsid w:val="00AD0309"/>
    <w:rsid w:val="00AD4B77"/>
    <w:rsid w:val="00AD5030"/>
    <w:rsid w:val="00AD6FB1"/>
    <w:rsid w:val="00AE5231"/>
    <w:rsid w:val="00AF1D3A"/>
    <w:rsid w:val="00B05BBF"/>
    <w:rsid w:val="00B1208A"/>
    <w:rsid w:val="00B15668"/>
    <w:rsid w:val="00B17747"/>
    <w:rsid w:val="00B225FC"/>
    <w:rsid w:val="00B22BF9"/>
    <w:rsid w:val="00B22FC0"/>
    <w:rsid w:val="00B25980"/>
    <w:rsid w:val="00B424D7"/>
    <w:rsid w:val="00B50B7F"/>
    <w:rsid w:val="00B51D18"/>
    <w:rsid w:val="00B54BFA"/>
    <w:rsid w:val="00B702D4"/>
    <w:rsid w:val="00B705D9"/>
    <w:rsid w:val="00B82482"/>
    <w:rsid w:val="00B82EA9"/>
    <w:rsid w:val="00B9117D"/>
    <w:rsid w:val="00B91A83"/>
    <w:rsid w:val="00B91C13"/>
    <w:rsid w:val="00B94F8E"/>
    <w:rsid w:val="00B95F28"/>
    <w:rsid w:val="00BA6683"/>
    <w:rsid w:val="00BC1909"/>
    <w:rsid w:val="00BD3A65"/>
    <w:rsid w:val="00BD6903"/>
    <w:rsid w:val="00BE000A"/>
    <w:rsid w:val="00BE6719"/>
    <w:rsid w:val="00BF2740"/>
    <w:rsid w:val="00BF6B42"/>
    <w:rsid w:val="00C03616"/>
    <w:rsid w:val="00C04129"/>
    <w:rsid w:val="00C129A8"/>
    <w:rsid w:val="00C2033D"/>
    <w:rsid w:val="00C26F94"/>
    <w:rsid w:val="00C406FF"/>
    <w:rsid w:val="00C54EF6"/>
    <w:rsid w:val="00C657CC"/>
    <w:rsid w:val="00C67F82"/>
    <w:rsid w:val="00C80F7E"/>
    <w:rsid w:val="00C9297F"/>
    <w:rsid w:val="00CA548C"/>
    <w:rsid w:val="00CB434D"/>
    <w:rsid w:val="00CC3B72"/>
    <w:rsid w:val="00CD0EAC"/>
    <w:rsid w:val="00CD28B0"/>
    <w:rsid w:val="00CD69BA"/>
    <w:rsid w:val="00CE075C"/>
    <w:rsid w:val="00CE6969"/>
    <w:rsid w:val="00CF0301"/>
    <w:rsid w:val="00CF4D3E"/>
    <w:rsid w:val="00CF6BEE"/>
    <w:rsid w:val="00D010F0"/>
    <w:rsid w:val="00D1218B"/>
    <w:rsid w:val="00D2051E"/>
    <w:rsid w:val="00D255AA"/>
    <w:rsid w:val="00D268F2"/>
    <w:rsid w:val="00D27464"/>
    <w:rsid w:val="00D34F30"/>
    <w:rsid w:val="00D60920"/>
    <w:rsid w:val="00D64DCD"/>
    <w:rsid w:val="00D65121"/>
    <w:rsid w:val="00D70737"/>
    <w:rsid w:val="00D70C5D"/>
    <w:rsid w:val="00D80FFB"/>
    <w:rsid w:val="00D823D9"/>
    <w:rsid w:val="00D83274"/>
    <w:rsid w:val="00D872B7"/>
    <w:rsid w:val="00DA19FE"/>
    <w:rsid w:val="00DA451C"/>
    <w:rsid w:val="00DB42D8"/>
    <w:rsid w:val="00DD1F2D"/>
    <w:rsid w:val="00DE5680"/>
    <w:rsid w:val="00DF6DC4"/>
    <w:rsid w:val="00E02710"/>
    <w:rsid w:val="00E03D37"/>
    <w:rsid w:val="00E05C53"/>
    <w:rsid w:val="00E1720F"/>
    <w:rsid w:val="00E32703"/>
    <w:rsid w:val="00E456AD"/>
    <w:rsid w:val="00E52587"/>
    <w:rsid w:val="00E5772F"/>
    <w:rsid w:val="00E660E4"/>
    <w:rsid w:val="00E845FE"/>
    <w:rsid w:val="00E900E3"/>
    <w:rsid w:val="00EA09AC"/>
    <w:rsid w:val="00EA409F"/>
    <w:rsid w:val="00EB2385"/>
    <w:rsid w:val="00EB4BF1"/>
    <w:rsid w:val="00EC2A98"/>
    <w:rsid w:val="00EC2DE3"/>
    <w:rsid w:val="00EC659E"/>
    <w:rsid w:val="00ED2FD5"/>
    <w:rsid w:val="00ED7391"/>
    <w:rsid w:val="00EE02D6"/>
    <w:rsid w:val="00EF2A56"/>
    <w:rsid w:val="00EF2BD7"/>
    <w:rsid w:val="00F06CB0"/>
    <w:rsid w:val="00F10EEB"/>
    <w:rsid w:val="00F11581"/>
    <w:rsid w:val="00F12BD4"/>
    <w:rsid w:val="00F13EA7"/>
    <w:rsid w:val="00F13FDE"/>
    <w:rsid w:val="00F26B1E"/>
    <w:rsid w:val="00F34A08"/>
    <w:rsid w:val="00F42AF8"/>
    <w:rsid w:val="00F43A3E"/>
    <w:rsid w:val="00F619C4"/>
    <w:rsid w:val="00F640E2"/>
    <w:rsid w:val="00F715F7"/>
    <w:rsid w:val="00F74C95"/>
    <w:rsid w:val="00F75595"/>
    <w:rsid w:val="00F76B40"/>
    <w:rsid w:val="00F84A03"/>
    <w:rsid w:val="00F876E8"/>
    <w:rsid w:val="00FA421E"/>
    <w:rsid w:val="00FA4F42"/>
    <w:rsid w:val="00FB09FA"/>
    <w:rsid w:val="00FB36A8"/>
    <w:rsid w:val="00FC0CA2"/>
    <w:rsid w:val="00FC0FAC"/>
    <w:rsid w:val="00FC11B4"/>
    <w:rsid w:val="00FC2FAF"/>
    <w:rsid w:val="00FC6A85"/>
    <w:rsid w:val="00FC7E95"/>
    <w:rsid w:val="00FD0C11"/>
    <w:rsid w:val="00FD0C2F"/>
    <w:rsid w:val="00FD2BC5"/>
    <w:rsid w:val="00FE5281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7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3A7B91"/>
    <w:rPr>
      <w:b/>
      <w:bCs/>
      <w:color w:val="26282F"/>
    </w:rPr>
  </w:style>
  <w:style w:type="paragraph" w:styleId="a9">
    <w:name w:val="No Spacing"/>
    <w:aliases w:val="с интервалом,No Spacing1"/>
    <w:link w:val="aa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qFormat/>
    <w:rsid w:val="000F4BC6"/>
    <w:rPr>
      <w:b/>
    </w:rPr>
  </w:style>
  <w:style w:type="paragraph" w:styleId="ac">
    <w:name w:val="header"/>
    <w:aliases w:val="ВерхКолонтитул, Знак"/>
    <w:basedOn w:val="a"/>
    <w:link w:val="ad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, Знак Знак"/>
    <w:basedOn w:val="a0"/>
    <w:link w:val="ac"/>
    <w:rsid w:val="000F4BC6"/>
  </w:style>
  <w:style w:type="paragraph" w:styleId="ae">
    <w:name w:val="footer"/>
    <w:basedOn w:val="a"/>
    <w:link w:val="af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F4BC6"/>
  </w:style>
  <w:style w:type="paragraph" w:styleId="af0">
    <w:name w:val="Body Text"/>
    <w:aliases w:val="Основной текстзаголовок 1"/>
    <w:basedOn w:val="a"/>
    <w:link w:val="af1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aliases w:val="Основной текстзаголовок 1 Знак"/>
    <w:basedOn w:val="a0"/>
    <w:link w:val="af0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Subtitle"/>
    <w:basedOn w:val="a"/>
    <w:next w:val="af0"/>
    <w:link w:val="af5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3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A549A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8">
    <w:name w:val="List Paragraph"/>
    <w:basedOn w:val="a"/>
    <w:uiPriority w:val="34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annotation reference"/>
    <w:rsid w:val="00506864"/>
    <w:rPr>
      <w:sz w:val="16"/>
      <w:szCs w:val="16"/>
    </w:rPr>
  </w:style>
  <w:style w:type="paragraph" w:styleId="afa">
    <w:name w:val="annotation text"/>
    <w:basedOn w:val="a"/>
    <w:link w:val="afb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rsid w:val="00506864"/>
    <w:rPr>
      <w:b/>
      <w:bCs/>
    </w:rPr>
  </w:style>
  <w:style w:type="character" w:customStyle="1" w:styleId="afd">
    <w:name w:val="Тема примечания Знак"/>
    <w:basedOn w:val="afb"/>
    <w:link w:val="afc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e">
    <w:name w:val="Emphasis"/>
    <w:qFormat/>
    <w:rsid w:val="00506864"/>
    <w:rPr>
      <w:i/>
      <w:iCs/>
    </w:rPr>
  </w:style>
  <w:style w:type="character" w:styleId="aff">
    <w:name w:val="FollowedHyperlink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1">
    <w:name w:val="Body Text First Indent"/>
    <w:basedOn w:val="af0"/>
    <w:link w:val="aff2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2">
    <w:name w:val="Красная строка Знак"/>
    <w:basedOn w:val="af1"/>
    <w:link w:val="aff1"/>
    <w:rsid w:val="00506864"/>
    <w:rPr>
      <w:color w:val="000000"/>
      <w:sz w:val="28"/>
      <w:szCs w:val="28"/>
    </w:rPr>
  </w:style>
  <w:style w:type="paragraph" w:styleId="28">
    <w:name w:val="Body Text First Indent 2"/>
    <w:basedOn w:val="af6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7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Основной текст_"/>
    <w:link w:val="17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Без интервала Знак"/>
    <w:aliases w:val="с интервалом Знак,No Spacing1 Знак"/>
    <w:link w:val="a9"/>
    <w:uiPriority w:val="1"/>
    <w:locked/>
    <w:rsid w:val="00326B9D"/>
    <w:rPr>
      <w:rFonts w:ascii="Calibri" w:eastAsia="Times New Roman" w:hAnsi="Calibri" w:cs="Times New Roman"/>
    </w:rPr>
  </w:style>
  <w:style w:type="table" w:styleId="aff4">
    <w:name w:val="Table Grid"/>
    <w:basedOn w:val="a1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5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6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7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326B9D"/>
  </w:style>
  <w:style w:type="paragraph" w:customStyle="1" w:styleId="affa">
    <w:name w:val="Внимание: недобросовестность!"/>
    <w:basedOn w:val="aff8"/>
    <w:next w:val="a"/>
    <w:uiPriority w:val="99"/>
    <w:rsid w:val="00326B9D"/>
  </w:style>
  <w:style w:type="character" w:customStyle="1" w:styleId="affb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c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d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">
    <w:name w:val="Заголовок"/>
    <w:basedOn w:val="affe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0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3">
    <w:name w:val="Заголовок своего сообщения"/>
    <w:uiPriority w:val="99"/>
    <w:rsid w:val="00326B9D"/>
  </w:style>
  <w:style w:type="paragraph" w:customStyle="1" w:styleId="afff4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5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326B9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326B9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326B9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uiPriority w:val="99"/>
    <w:rsid w:val="00326B9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uiPriority w:val="99"/>
    <w:rsid w:val="00326B9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326B9D"/>
  </w:style>
  <w:style w:type="paragraph" w:customStyle="1" w:styleId="affff4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5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326B9D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a">
    <w:name w:val="Оглавление"/>
    <w:basedOn w:val="a7"/>
    <w:next w:val="a"/>
    <w:uiPriority w:val="99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b">
    <w:name w:val="Опечатки"/>
    <w:uiPriority w:val="99"/>
    <w:rsid w:val="00326B9D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326B9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9"/>
    <w:next w:val="a"/>
    <w:uiPriority w:val="99"/>
    <w:rsid w:val="00326B9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326B9D"/>
    <w:rPr>
      <w:sz w:val="20"/>
      <w:szCs w:val="20"/>
    </w:rPr>
  </w:style>
  <w:style w:type="paragraph" w:customStyle="1" w:styleId="afffff1">
    <w:name w:val="Прижатый влево"/>
    <w:basedOn w:val="a"/>
    <w:next w:val="a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326B9D"/>
  </w:style>
  <w:style w:type="paragraph" w:customStyle="1" w:styleId="afffff3">
    <w:name w:val="Примечание."/>
    <w:basedOn w:val="aff8"/>
    <w:next w:val="a"/>
    <w:uiPriority w:val="99"/>
    <w:rsid w:val="00326B9D"/>
  </w:style>
  <w:style w:type="character" w:customStyle="1" w:styleId="afffff4">
    <w:name w:val="Продолжение ссылки"/>
    <w:uiPriority w:val="99"/>
    <w:rsid w:val="00326B9D"/>
  </w:style>
  <w:style w:type="paragraph" w:customStyle="1" w:styleId="afffff5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6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b">
    <w:name w:val="Текст в таблице"/>
    <w:basedOn w:val="affff9"/>
    <w:next w:val="a"/>
    <w:uiPriority w:val="99"/>
    <w:rsid w:val="00326B9D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1"/>
    <w:link w:val="affffff2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Текст сноски Знак"/>
    <w:link w:val="18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3">
    <w:name w:val="footnote reference"/>
    <w:rsid w:val="00326B9D"/>
    <w:rPr>
      <w:rFonts w:cs="Times New Roman"/>
      <w:vertAlign w:val="superscript"/>
    </w:rPr>
  </w:style>
  <w:style w:type="paragraph" w:styleId="affffff1">
    <w:name w:val="footnote text"/>
    <w:basedOn w:val="a"/>
    <w:link w:val="1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1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4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5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6">
    <w:name w:val="Схема документа Знак"/>
    <w:basedOn w:val="a0"/>
    <w:link w:val="affffff7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7">
    <w:name w:val="Document Map"/>
    <w:basedOn w:val="a"/>
    <w:link w:val="affffff6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7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8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9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a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b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c">
    <w:name w:val="Подпись к таблице_"/>
    <w:basedOn w:val="a0"/>
    <w:link w:val="affffffd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d">
    <w:name w:val="Подпись к таблице"/>
    <w:basedOn w:val="a"/>
    <w:link w:val="affffffc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e">
    <w:name w:val="Основной текст + Полужирный"/>
    <w:basedOn w:val="aff3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ighlight">
    <w:name w:val="highlight"/>
    <w:basedOn w:val="a0"/>
    <w:rsid w:val="00001AFC"/>
    <w:rPr>
      <w:rFonts w:cs="Times New Roman"/>
    </w:rPr>
  </w:style>
  <w:style w:type="paragraph" w:customStyle="1" w:styleId="54">
    <w:name w:val="Без интервала5"/>
    <w:rsid w:val="006D45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B8248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DocList">
    <w:name w:val="ConsPlusDocList"/>
    <w:rsid w:val="007C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C4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">
    <w:name w:val="Абзац"/>
    <w:basedOn w:val="a"/>
    <w:uiPriority w:val="99"/>
    <w:qFormat/>
    <w:rsid w:val="007C499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Абзац списка8"/>
    <w:basedOn w:val="a"/>
    <w:rsid w:val="00043F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0">
    <w:name w:val=".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UNFORMATTEXT">
    <w:name w:val=".UN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7">
    <w:name w:val="Style17"/>
    <w:basedOn w:val="a"/>
    <w:uiPriority w:val="99"/>
    <w:rsid w:val="00A3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34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34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63">
    <w:name w:val="Без интервала6"/>
    <w:rsid w:val="00707E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9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2c"/>
    <w:rsid w:val="009B1CB2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rsid w:val="007D1837"/>
    <w:rPr>
      <w:rFonts w:ascii="Times New Roman" w:hAnsi="Times New Roman" w:cs="Times New Roman" w:hint="default"/>
      <w:sz w:val="22"/>
      <w:szCs w:val="22"/>
    </w:rPr>
  </w:style>
  <w:style w:type="paragraph" w:customStyle="1" w:styleId="91">
    <w:name w:val="Абзац списка9"/>
    <w:basedOn w:val="a"/>
    <w:rsid w:val="00EE02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Обычный4"/>
    <w:rsid w:val="0098036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pt">
    <w:name w:val="Основной текст (2) + Интервал 1 pt"/>
    <w:basedOn w:val="2c"/>
    <w:rsid w:val="0013131D"/>
    <w:rPr>
      <w:rFonts w:eastAsia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ff0">
    <w:name w:val="Колонтитул_"/>
    <w:basedOn w:val="a0"/>
    <w:link w:val="afffffff1"/>
    <w:rsid w:val="0013131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fffffff1">
    <w:name w:val="Колонтитул"/>
    <w:basedOn w:val="a"/>
    <w:link w:val="afffffff0"/>
    <w:rsid w:val="001313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msonospacing0">
    <w:name w:val="msonospacing"/>
    <w:basedOn w:val="a"/>
    <w:rsid w:val="001313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20498"/>
  </w:style>
  <w:style w:type="paragraph" w:customStyle="1" w:styleId="table0">
    <w:name w:val="table0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Абзац списка10"/>
    <w:basedOn w:val="a"/>
    <w:rsid w:val="00720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">
    <w:name w:val="Без интервала7"/>
    <w:rsid w:val="000B75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0B7590"/>
    <w:rPr>
      <w:rFonts w:ascii="Cambria" w:hAnsi="Cambria" w:cs="Cambria"/>
      <w:sz w:val="20"/>
      <w:szCs w:val="20"/>
    </w:rPr>
  </w:style>
  <w:style w:type="character" w:customStyle="1" w:styleId="2f4">
    <w:name w:val="Основной текст (2) + Полужирный"/>
    <w:basedOn w:val="2c"/>
    <w:rsid w:val="00226C64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3">
    <w:name w:val="Pa3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fffff2">
    <w:name w:val="Block Text"/>
    <w:basedOn w:val="a"/>
    <w:unhideWhenUsed/>
    <w:rsid w:val="0095707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1st">
    <w:name w:val="tex1st"/>
    <w:basedOn w:val="a"/>
    <w:rsid w:val="00A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"/>
    <w:basedOn w:val="a"/>
    <w:rsid w:val="00103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b">
    <w:name w:val="Название3"/>
    <w:basedOn w:val="55"/>
    <w:rsid w:val="00103388"/>
    <w:pPr>
      <w:jc w:val="center"/>
    </w:pPr>
    <w:rPr>
      <w:rFonts w:ascii="Arial" w:hAnsi="Arial"/>
      <w:sz w:val="24"/>
    </w:rPr>
  </w:style>
  <w:style w:type="paragraph" w:customStyle="1" w:styleId="55">
    <w:name w:val="Обычный5"/>
    <w:rsid w:val="0010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Заголовок 23"/>
    <w:basedOn w:val="55"/>
    <w:next w:val="55"/>
    <w:rsid w:val="0010338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5"/>
    <w:rsid w:val="00103388"/>
    <w:pPr>
      <w:jc w:val="left"/>
    </w:pPr>
    <w:rPr>
      <w:rFonts w:ascii="Arial" w:hAnsi="Arial"/>
      <w:color w:val="FF0000"/>
    </w:rPr>
  </w:style>
  <w:style w:type="paragraph" w:customStyle="1" w:styleId="afffffff3">
    <w:name w:val="Знак Знак Знак Знак"/>
    <w:basedOn w:val="a"/>
    <w:rsid w:val="00103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705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58B6"/>
    <w:rPr>
      <w:rFonts w:ascii="Arial" w:eastAsia="Times New Roman" w:hAnsi="Arial" w:cs="Arial"/>
      <w:vanish/>
      <w:sz w:val="16"/>
      <w:szCs w:val="16"/>
    </w:rPr>
  </w:style>
  <w:style w:type="paragraph" w:customStyle="1" w:styleId="consplustitle0">
    <w:name w:val="consplustitle"/>
    <w:basedOn w:val="a"/>
    <w:uiPriority w:val="99"/>
    <w:rsid w:val="007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A7836"/>
    <w:pPr>
      <w:spacing w:line="221" w:lineRule="atLeast"/>
    </w:pPr>
    <w:rPr>
      <w:rFonts w:ascii="OctavaC" w:eastAsiaTheme="minorHAnsi" w:hAnsi="OctavaC" w:cstheme="minorBidi"/>
      <w:color w:val="auto"/>
    </w:rPr>
  </w:style>
  <w:style w:type="paragraph" w:customStyle="1" w:styleId="afffffff4">
    <w:name w:val="Знак Знак Знак Знак"/>
    <w:basedOn w:val="a"/>
    <w:rsid w:val="00D872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2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66EC-2A73-4F74-A139-BB91B0A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user01</cp:lastModifiedBy>
  <cp:revision>92</cp:revision>
  <cp:lastPrinted>2021-05-12T03:51:00Z</cp:lastPrinted>
  <dcterms:created xsi:type="dcterms:W3CDTF">2016-09-09T03:07:00Z</dcterms:created>
  <dcterms:modified xsi:type="dcterms:W3CDTF">2023-03-20T09:27:00Z</dcterms:modified>
</cp:coreProperties>
</file>