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5E" w:rsidRPr="007F135F" w:rsidRDefault="00D20A5E" w:rsidP="007F135F">
      <w:pPr>
        <w:ind w:right="-5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5F">
        <w:rPr>
          <w:rFonts w:ascii="Times New Roman" w:hAnsi="Times New Roman" w:cs="Times New Roman"/>
          <w:b/>
          <w:bCs/>
          <w:sz w:val="28"/>
          <w:szCs w:val="28"/>
        </w:rPr>
        <w:t>АДМИНИСТРАЦИЯ ДМИТРИЕВСКОГО СЕЛЬСОВЕТА</w:t>
      </w:r>
    </w:p>
    <w:p w:rsidR="00D20A5E" w:rsidRPr="007F135F" w:rsidRDefault="00D20A5E" w:rsidP="00FD2C7E">
      <w:pPr>
        <w:ind w:right="-5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5F">
        <w:rPr>
          <w:rFonts w:ascii="Times New Roman" w:hAnsi="Times New Roman" w:cs="Times New Roman"/>
          <w:b/>
          <w:bCs/>
          <w:sz w:val="28"/>
          <w:szCs w:val="28"/>
        </w:rPr>
        <w:t>ТАТАРСКОГО РАЙОНА  НОВОСИБИРСКОЙ ОБЛАСТИ</w:t>
      </w:r>
    </w:p>
    <w:p w:rsidR="00D20A5E" w:rsidRPr="007F135F" w:rsidRDefault="00D20A5E" w:rsidP="00FD2C7E">
      <w:pPr>
        <w:ind w:right="-546"/>
        <w:rPr>
          <w:rFonts w:ascii="Times New Roman" w:hAnsi="Times New Roman" w:cs="Times New Roman"/>
          <w:b/>
          <w:bCs/>
          <w:sz w:val="28"/>
          <w:szCs w:val="28"/>
        </w:rPr>
      </w:pPr>
    </w:p>
    <w:p w:rsidR="00D20A5E" w:rsidRPr="007F135F" w:rsidRDefault="00D20A5E" w:rsidP="00FD2C7E">
      <w:pPr>
        <w:ind w:right="-5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20A5E" w:rsidRPr="007F135F" w:rsidRDefault="00D20A5E" w:rsidP="00FD2C7E">
      <w:pPr>
        <w:ind w:right="-546"/>
        <w:jc w:val="center"/>
        <w:rPr>
          <w:rFonts w:ascii="Times New Roman" w:hAnsi="Times New Roman" w:cs="Times New Roman"/>
          <w:sz w:val="28"/>
          <w:szCs w:val="28"/>
        </w:rPr>
      </w:pPr>
    </w:p>
    <w:p w:rsidR="00D20A5E" w:rsidRPr="007F135F" w:rsidRDefault="00D20A5E" w:rsidP="00FD2C7E">
      <w:pPr>
        <w:ind w:right="-546"/>
        <w:rPr>
          <w:rFonts w:ascii="Times New Roman" w:hAnsi="Times New Roman" w:cs="Times New Roman"/>
          <w:sz w:val="28"/>
          <w:szCs w:val="28"/>
        </w:rPr>
      </w:pPr>
      <w:r w:rsidRPr="007F135F">
        <w:rPr>
          <w:rFonts w:ascii="Times New Roman" w:hAnsi="Times New Roman" w:cs="Times New Roman"/>
          <w:sz w:val="28"/>
          <w:szCs w:val="28"/>
        </w:rPr>
        <w:t xml:space="preserve">             от 09.01.2017                              с. Дмитриевка                                    №02</w:t>
      </w:r>
    </w:p>
    <w:p w:rsidR="00D20A5E" w:rsidRPr="007F135F" w:rsidRDefault="00D20A5E" w:rsidP="00E94A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20A5E" w:rsidRPr="00811E7E" w:rsidRDefault="00D20A5E" w:rsidP="00811E7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1E7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порядке взаимодействия администрации Дмитриевского сельсовета Татарского района Новосибирской области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811E7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20A5E" w:rsidRPr="009A2BA6" w:rsidRDefault="00D20A5E" w:rsidP="00AA5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A5E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11 </w:t>
      </w:r>
      <w:r w:rsidRPr="000743AA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Pr="000743A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743AA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 </w:t>
      </w:r>
      <w:r w:rsidRPr="000743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0743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43AA">
        <w:rPr>
          <w:rFonts w:ascii="Times New Roman" w:hAnsi="Times New Roman" w:cs="Times New Roman"/>
          <w:sz w:val="28"/>
          <w:szCs w:val="28"/>
        </w:rPr>
        <w:t xml:space="preserve"> 1367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0A5E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F3D83">
        <w:rPr>
          <w:rFonts w:ascii="Times New Roman" w:hAnsi="Times New Roman" w:cs="Times New Roman"/>
          <w:sz w:val="28"/>
          <w:szCs w:val="28"/>
        </w:rPr>
        <w:t>:</w:t>
      </w:r>
    </w:p>
    <w:p w:rsidR="00D20A5E" w:rsidRDefault="00D20A5E" w:rsidP="00FD2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2B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6046F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A2BA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сельсовета Татарского района Новосибирской области </w:t>
      </w:r>
      <w:r w:rsidRPr="009A2BA6">
        <w:rPr>
          <w:rFonts w:ascii="Times New Roman" w:hAnsi="Times New Roman" w:cs="Times New Roman"/>
          <w:sz w:val="28"/>
          <w:szCs w:val="28"/>
        </w:rPr>
        <w:t xml:space="preserve"> с субъектами контроля,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</w:t>
      </w:r>
      <w:hyperlink r:id="rId4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Феде</w:t>
      </w:r>
      <w:r w:rsidRPr="009A2BA6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ого  закона от 05.04.2013  № 44-ФЗ «</w:t>
      </w:r>
      <w:r w:rsidRPr="009A2BA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BA6">
        <w:rPr>
          <w:rFonts w:ascii="Times New Roman" w:hAnsi="Times New Roman" w:cs="Times New Roman"/>
          <w:sz w:val="28"/>
          <w:szCs w:val="28"/>
        </w:rPr>
        <w:t>.</w:t>
      </w:r>
    </w:p>
    <w:p w:rsidR="00D20A5E" w:rsidRDefault="00D20A5E" w:rsidP="005C3B14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5C3B14">
        <w:rPr>
          <w:rFonts w:ascii="Times New Roman" w:hAnsi="Times New Roman" w:cs="Times New Roman"/>
          <w:sz w:val="28"/>
          <w:szCs w:val="28"/>
        </w:rPr>
        <w:t>публиковать нас</w:t>
      </w:r>
      <w:r>
        <w:rPr>
          <w:rFonts w:ascii="Times New Roman" w:hAnsi="Times New Roman" w:cs="Times New Roman"/>
          <w:sz w:val="28"/>
          <w:szCs w:val="28"/>
        </w:rPr>
        <w:t xml:space="preserve">тоящее постановление в газете «Весточка» </w:t>
      </w:r>
      <w:r w:rsidRPr="005C3B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5C3B14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C3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A5E" w:rsidRPr="005C3B14" w:rsidRDefault="00D20A5E" w:rsidP="00FD2C7E">
      <w:pPr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5C3B14">
        <w:rPr>
          <w:rFonts w:ascii="Times New Roman" w:hAnsi="Times New Roman" w:cs="Times New Roman"/>
          <w:sz w:val="28"/>
          <w:szCs w:val="28"/>
        </w:rPr>
        <w:t>.</w:t>
      </w:r>
      <w:r w:rsidRPr="00FD2C7E">
        <w:rPr>
          <w:rFonts w:ascii="Times New Roman" w:hAnsi="Times New Roman" w:cs="Times New Roman"/>
          <w:sz w:val="28"/>
          <w:szCs w:val="28"/>
        </w:rPr>
        <w:t xml:space="preserve"> Контроль за постановлением оставляю за собой.</w:t>
      </w:r>
    </w:p>
    <w:p w:rsidR="00D20A5E" w:rsidRPr="00FD2C7E" w:rsidRDefault="00D20A5E" w:rsidP="00FD2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t>. </w:t>
      </w:r>
      <w:r w:rsidRPr="00FD2C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D20A5E" w:rsidRDefault="00D20A5E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20A5E" w:rsidRDefault="00D20A5E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0A5E" w:rsidRDefault="00D20A5E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0A5E" w:rsidRDefault="00D20A5E" w:rsidP="008F0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Дмитриевского сельсовета </w:t>
      </w:r>
    </w:p>
    <w:p w:rsidR="00D20A5E" w:rsidRDefault="00D20A5E" w:rsidP="006E1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Татарского района Новосибирской области                      В.В.Омельченко </w:t>
      </w:r>
    </w:p>
    <w:p w:rsidR="00D20A5E" w:rsidRPr="006E1F92" w:rsidRDefault="00D20A5E" w:rsidP="006E1F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20A5E" w:rsidRDefault="00D20A5E" w:rsidP="007F1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D20A5E" w:rsidRPr="00845737" w:rsidRDefault="00D20A5E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Дмитриевского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Татарского района Новосибирской области </w:t>
      </w:r>
    </w:p>
    <w:p w:rsidR="00D20A5E" w:rsidRDefault="00D20A5E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573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09.01.2017года  </w:t>
      </w:r>
      <w:r w:rsidRPr="00845737">
        <w:rPr>
          <w:rFonts w:ascii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</w:p>
    <w:p w:rsidR="00D20A5E" w:rsidRPr="00845737" w:rsidRDefault="00D20A5E" w:rsidP="005C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A5E" w:rsidRDefault="00D20A5E" w:rsidP="00AA5C60">
      <w:pPr>
        <w:pStyle w:val="ConsPlusNormal"/>
        <w:jc w:val="right"/>
        <w:rPr>
          <w:rFonts w:cs="Times New Roman"/>
        </w:rPr>
      </w:pPr>
    </w:p>
    <w:p w:rsidR="00D20A5E" w:rsidRDefault="00D20A5E" w:rsidP="008F3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P40"/>
      <w:bookmarkEnd w:id="1"/>
      <w:r w:rsidRPr="00845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D20A5E" w:rsidRPr="00845737" w:rsidRDefault="00D20A5E" w:rsidP="008F3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A5E" w:rsidRPr="008832F0" w:rsidRDefault="00D20A5E" w:rsidP="008F3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взаимодействия администрации Дмитриевского сельсовета  Татарского района</w:t>
      </w:r>
      <w:r w:rsidRPr="00883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Новосибиркой области </w:t>
      </w:r>
      <w:r w:rsidRPr="008832F0">
        <w:rPr>
          <w:rFonts w:ascii="Times New Roman" w:hAnsi="Times New Roman" w:cs="Times New Roman"/>
          <w:sz w:val="28"/>
          <w:szCs w:val="28"/>
          <w:lang w:eastAsia="ru-RU"/>
        </w:rPr>
        <w:t>с субъектами контроля, указанными в пункте 4 правил осуществления контроля, предусмотренного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hAnsi="Times New Roman" w:cs="Times New Roman"/>
          <w:sz w:val="28"/>
          <w:szCs w:val="28"/>
          <w:lang w:eastAsia="ru-RU"/>
        </w:rPr>
        <w:t>частью 5 статья 99 Федерального закона «О контрактной системе в сфере закупок товаров, 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hAnsi="Times New Roman" w:cs="Times New Roman"/>
          <w:sz w:val="28"/>
          <w:szCs w:val="28"/>
          <w:lang w:eastAsia="ru-RU"/>
        </w:rPr>
        <w:t>услуг для обеспечения государственных и муниципальных нужд»</w:t>
      </w:r>
    </w:p>
    <w:p w:rsidR="00D20A5E" w:rsidRDefault="00D20A5E" w:rsidP="00AA5C60">
      <w:pPr>
        <w:pStyle w:val="ConsPlusNormal"/>
        <w:ind w:firstLine="540"/>
        <w:jc w:val="both"/>
        <w:rPr>
          <w:rFonts w:cs="Times New Roman"/>
        </w:rPr>
      </w:pP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2BA6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 Дмитриевского сельсовета Татарского района Новосибирской области  (далее – администрация)</w:t>
      </w:r>
      <w:r w:rsidRPr="009A2BA6">
        <w:rPr>
          <w:rFonts w:ascii="Times New Roman" w:hAnsi="Times New Roman" w:cs="Times New Roman"/>
          <w:sz w:val="28"/>
          <w:szCs w:val="28"/>
        </w:rPr>
        <w:t xml:space="preserve"> с субъектами контроля, </w:t>
      </w:r>
      <w:r w:rsidRPr="008F3D83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r:id="rId5" w:history="1">
        <w:r w:rsidRPr="008F3D8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4 Правил осуществления контроля, предусмотренного </w:t>
      </w:r>
      <w:hyperlink r:id="rId6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12.12.2015№ 1367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– субъекты контроля, Правила контроля), при размещении ими в единой информационной системе в сфере закупок или направлении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документов, определенных Федеральным </w:t>
      </w:r>
      <w:hyperlink r:id="rId7" w:history="1">
        <w:r w:rsidRPr="008F3D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(далее – Федеральный закон), в целях осуществления контроля, предусмотренного </w:t>
      </w:r>
      <w:hyperlink r:id="rId8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(далее соответственно –  контроль, объекты контроля), а также формы направления субъектами контроля сведений в случаях, предусмотренных </w:t>
      </w:r>
      <w:hyperlink r:id="rId9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F3D8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F3D83">
        <w:rPr>
          <w:rFonts w:ascii="Times New Roman" w:hAnsi="Times New Roman" w:cs="Times New Roman"/>
          <w:sz w:val="28"/>
          <w:szCs w:val="28"/>
        </w:rPr>
        <w:t xml:space="preserve"> субъектам контроля.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8F3D83">
        <w:rPr>
          <w:rFonts w:ascii="Times New Roman" w:hAnsi="Times New Roman" w:cs="Times New Roman"/>
          <w:sz w:val="28"/>
          <w:szCs w:val="28"/>
        </w:rPr>
        <w:t xml:space="preserve">2.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в целях контроля информации, определенной </w:t>
      </w:r>
      <w:hyperlink r:id="rId11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закона, содержащейся в объектах контроля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BA6">
        <w:rPr>
          <w:rFonts w:ascii="Times New Roman" w:hAnsi="Times New Roman" w:cs="Times New Roman"/>
          <w:sz w:val="28"/>
          <w:szCs w:val="28"/>
        </w:rPr>
        <w:t>контролируемая информация), осуществляется: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38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в сфере закупок (далее</w:t>
      </w:r>
      <w:r w:rsidRPr="008F37A9">
        <w:rPr>
          <w:rFonts w:ascii="Times New Roman" w:hAnsi="Times New Roman" w:cs="Times New Roman"/>
          <w:sz w:val="28"/>
          <w:szCs w:val="28"/>
        </w:rPr>
        <w:t xml:space="preserve"> –  </w:t>
      </w:r>
      <w:r w:rsidRPr="00554B38">
        <w:rPr>
          <w:rFonts w:ascii="Times New Roman" w:hAnsi="Times New Roman" w:cs="Times New Roman"/>
          <w:sz w:val="28"/>
          <w:szCs w:val="28"/>
        </w:rPr>
        <w:t>ЕИС)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ЕИС с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в сфере закупок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объектов контроля в форме электронного документа </w:t>
      </w:r>
      <w:r w:rsidRPr="00554B38">
        <w:rPr>
          <w:rFonts w:ascii="Times New Roman" w:hAnsi="Times New Roman" w:cs="Times New Roman"/>
          <w:sz w:val="28"/>
          <w:szCs w:val="28"/>
        </w:rPr>
        <w:t xml:space="preserve">в соответствии с едиными форматами, установленными Министерством финансов Российской Федерации в соответствии </w:t>
      </w:r>
      <w:r w:rsidRPr="008F3D8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8F3D8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соответственно –  электронный </w:t>
      </w:r>
      <w:r w:rsidRPr="008F3D83">
        <w:rPr>
          <w:rFonts w:ascii="Times New Roman" w:hAnsi="Times New Roman" w:cs="Times New Roman"/>
          <w:sz w:val="28"/>
          <w:szCs w:val="28"/>
        </w:rPr>
        <w:lastRenderedPageBreak/>
        <w:t>документ, ГИСЗ НСО, форматы);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F3D83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3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</w:t>
      </w:r>
      <w:r w:rsidRPr="009A2BA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 w:rsidRPr="009A2BA6">
        <w:rPr>
          <w:rFonts w:ascii="Times New Roman" w:hAnsi="Times New Roman" w:cs="Times New Roman"/>
          <w:sz w:val="28"/>
          <w:szCs w:val="28"/>
        </w:rPr>
        <w:t>закрытый объект контроля, сведения о закрытом объекте контроля).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размещении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50730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ГИСЗ НСО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4. Электронные документы должны быть подписаны соответствующей требованиям Федерального </w:t>
      </w:r>
      <w:hyperlink r:id="rId14" w:history="1">
        <w:r w:rsidRPr="008F3D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5. 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3D83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(далее – сведения о приглашении) по </w:t>
      </w:r>
      <w:hyperlink w:anchor="P142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документации о закупке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(далее – сведения о документации) п</w:t>
      </w:r>
      <w:r>
        <w:rPr>
          <w:rFonts w:ascii="Times New Roman" w:hAnsi="Times New Roman" w:cs="Times New Roman"/>
          <w:sz w:val="28"/>
          <w:szCs w:val="28"/>
        </w:rPr>
        <w:t>о </w:t>
      </w:r>
      <w:hyperlink w:anchor="P165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протоколе определения поставщика (подрядчика, исполнителя) (далее – сведения о протоколе)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87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:rsidR="00D20A5E" w:rsidRPr="008F3D83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проекте контракта, направляемого участнику закупки (контракта, возвращаемого участником закупки) (далее – сведения о проекте контракта)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0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, подлежащих включению в реестр контрактов, содержащий сведения, составляющие государственную тайну, </w:t>
      </w:r>
      <w:r w:rsidRPr="00F85A38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ржденным</w:t>
      </w:r>
      <w:r w:rsidRPr="00F85A38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 бумаж</w:t>
      </w:r>
      <w:r>
        <w:rPr>
          <w:rFonts w:ascii="Times New Roman" w:hAnsi="Times New Roman" w:cs="Times New Roman"/>
          <w:sz w:val="28"/>
          <w:szCs w:val="28"/>
        </w:rPr>
        <w:t>ном носителе в двух экземплярах</w:t>
      </w:r>
      <w:r w:rsidRPr="008F37A9">
        <w:rPr>
          <w:rFonts w:ascii="Times New Roman" w:hAnsi="Times New Roman" w:cs="Times New Roman"/>
          <w:sz w:val="28"/>
          <w:szCs w:val="28"/>
        </w:rPr>
        <w:t xml:space="preserve"> и при н</w:t>
      </w:r>
      <w:r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 </w:t>
      </w:r>
      <w:r w:rsidRPr="008F37A9">
        <w:rPr>
          <w:rFonts w:ascii="Times New Roman" w:hAnsi="Times New Roman" w:cs="Times New Roman"/>
          <w:sz w:val="28"/>
          <w:szCs w:val="28"/>
        </w:rPr>
        <w:t>на съемном машинном носителе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07B93">
        <w:rPr>
          <w:rFonts w:ascii="Times New Roman" w:hAnsi="Times New Roman" w:cs="Times New Roman"/>
          <w:sz w:val="28"/>
          <w:szCs w:val="28"/>
        </w:rPr>
        <w:t>осуществляет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A2BA6">
        <w:rPr>
          <w:rFonts w:ascii="Times New Roman" w:hAnsi="Times New Roman" w:cs="Times New Roman"/>
          <w:sz w:val="28"/>
          <w:szCs w:val="28"/>
        </w:rPr>
        <w:t>акрыты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2BA6">
        <w:rPr>
          <w:rFonts w:ascii="Times New Roman" w:hAnsi="Times New Roman" w:cs="Times New Roman"/>
          <w:sz w:val="28"/>
          <w:szCs w:val="28"/>
        </w:rPr>
        <w:t xml:space="preserve"> контроля,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 закрытых объектах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D07B93">
        <w:rPr>
          <w:rFonts w:ascii="Times New Roman" w:hAnsi="Times New Roman" w:cs="Times New Roman"/>
          <w:sz w:val="28"/>
          <w:szCs w:val="28"/>
        </w:rPr>
        <w:t xml:space="preserve">текущим рабочим днем путем проставления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07B93">
        <w:rPr>
          <w:rFonts w:ascii="Times New Roman" w:hAnsi="Times New Roman" w:cs="Times New Roman"/>
          <w:sz w:val="28"/>
          <w:szCs w:val="28"/>
        </w:rPr>
        <w:t xml:space="preserve"> регистрационного номера, даты и время получения, подписи</w:t>
      </w:r>
      <w:r w:rsidRPr="009A2BA6">
        <w:rPr>
          <w:rFonts w:ascii="Times New Roman" w:hAnsi="Times New Roman" w:cs="Times New Roman"/>
          <w:sz w:val="28"/>
          <w:szCs w:val="28"/>
        </w:rPr>
        <w:t xml:space="preserve"> уполномоченного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2BA6">
        <w:rPr>
          <w:rFonts w:ascii="Times New Roman" w:hAnsi="Times New Roman" w:cs="Times New Roman"/>
          <w:sz w:val="28"/>
          <w:szCs w:val="28"/>
        </w:rPr>
        <w:t>лица и возвращает субъекту контроля оди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2BA6">
        <w:rPr>
          <w:rFonts w:ascii="Times New Roman" w:hAnsi="Times New Roman" w:cs="Times New Roman"/>
          <w:sz w:val="28"/>
          <w:szCs w:val="28"/>
        </w:rPr>
        <w:t xml:space="preserve"> экземпляр закрытого объекта контроля или сведений о закрытом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>объекте контроля.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</w:t>
      </w:r>
      <w:r>
        <w:rPr>
          <w:rFonts w:ascii="Times New Roman" w:hAnsi="Times New Roman" w:cs="Times New Roman"/>
          <w:sz w:val="28"/>
          <w:szCs w:val="28"/>
        </w:rPr>
        <w:t>должно быть оговорено надписью «</w:t>
      </w:r>
      <w:r w:rsidRPr="009A2BA6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BA6">
        <w:rPr>
          <w:rFonts w:ascii="Times New Roman" w:hAnsi="Times New Roman" w:cs="Times New Roman"/>
          <w:sz w:val="28"/>
          <w:szCs w:val="28"/>
        </w:rPr>
        <w:t xml:space="preserve"> и заверено лицом, имеющим право действовать от имени субъекта контроля, с проставлением даты исправления.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2BA6">
        <w:rPr>
          <w:rFonts w:ascii="Times New Roman" w:hAnsi="Times New Roman" w:cs="Times New Roman"/>
          <w:sz w:val="28"/>
          <w:szCs w:val="28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</w:t>
      </w:r>
      <w:r w:rsidRPr="0079338D">
        <w:rPr>
          <w:rFonts w:ascii="Times New Roman" w:hAnsi="Times New Roman" w:cs="Times New Roman"/>
          <w:sz w:val="28"/>
          <w:szCs w:val="28"/>
        </w:rPr>
        <w:t xml:space="preserve">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338D">
        <w:rPr>
          <w:rFonts w:ascii="Times New Roman" w:hAnsi="Times New Roman" w:cs="Times New Roman"/>
          <w:sz w:val="28"/>
          <w:szCs w:val="28"/>
        </w:rPr>
        <w:t>с соблюдением требований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защите государственной тайны.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про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веряет в соответствии с </w:t>
      </w:r>
      <w:hyperlink r:id="rId15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«а»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16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«а» пункта 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(далее – получатели бюджетных средств), 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hyperlink r:id="rId17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(далее – Порядок учета) на учет бюджетных обязательств, а в случае включения в план закупок информации о закупках, оплата которых планируется по истечении планового периода,  на соответствие сведениям об объемах средств, указанных в нормативных правовых актах Правительства Новосибирской области,  предусматривающих в соответствии с бюджетным законодательством Российской Федерации возможность заключения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по рекомендуемому </w:t>
      </w:r>
      <w:hyperlink w:anchor="P235" w:history="1">
        <w:r w:rsidRPr="00373ABD">
          <w:rPr>
            <w:rFonts w:ascii="Times New Roman" w:hAnsi="Times New Roman" w:cs="Times New Roman"/>
            <w:sz w:val="28"/>
            <w:szCs w:val="28"/>
          </w:rPr>
          <w:t>образцу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Порядку;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4" w:name="P74"/>
      <w:bookmarkEnd w:id="4"/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1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9" w:history="1">
        <w:r w:rsidRPr="00373ABD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373ABD">
        <w:rPr>
          <w:rFonts w:ascii="Times New Roman" w:hAnsi="Times New Roman" w:cs="Times New Roman"/>
          <w:sz w:val="28"/>
          <w:szCs w:val="28"/>
        </w:rPr>
        <w:t>» (в части автономных учреждений) пункта 4 Правил контроля (далее – учреждения), на предмет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превышения показателей выплат по расходам на закупки товаров, работ, услуг, осуществляемых в соответствии с Федеральным </w:t>
      </w:r>
      <w:hyperlink r:id="rId20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, включенных в планы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73ABD">
        <w:rPr>
          <w:rFonts w:ascii="Times New Roman" w:hAnsi="Times New Roman" w:cs="Times New Roman"/>
          <w:sz w:val="28"/>
          <w:szCs w:val="28"/>
        </w:rPr>
        <w:t>бюджетных и автономных учреждений с учетом поставленных на учет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в соответствии с Порядком учета;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21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«в» пункта 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(в части муниципальных унитарных предприятий) Правил контроля </w:t>
      </w:r>
      <w:r w:rsidRPr="009A2BA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FA">
        <w:rPr>
          <w:rFonts w:ascii="Times New Roman" w:hAnsi="Times New Roman" w:cs="Times New Roman"/>
          <w:sz w:val="28"/>
          <w:szCs w:val="28"/>
        </w:rPr>
        <w:t>–</w:t>
      </w:r>
      <w:r w:rsidRPr="009A2BA6">
        <w:rPr>
          <w:rFonts w:ascii="Times New Roman" w:hAnsi="Times New Roman" w:cs="Times New Roman"/>
          <w:sz w:val="28"/>
          <w:szCs w:val="28"/>
        </w:rPr>
        <w:t xml:space="preserve"> унитарные предприятия), на предмет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превышения суммы бюджетного обязательства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бюджетных средств, заключившего соглашение о предоставлении унитарному предприятию субсидий на осуществление капитальных вложений в </w:t>
      </w: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22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Порядком учета.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о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существляет контроль в соответствии </w:t>
      </w:r>
      <w:hyperlink w:anchor="P6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направлении субъектами контроля в соответствии с </w:t>
      </w:r>
      <w:hyperlink w:anchor="P4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для размещения в ЕИС и закрытого объекта контроля на согласование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73ABD">
        <w:rPr>
          <w:rFonts w:ascii="Times New Roman" w:hAnsi="Times New Roman" w:cs="Times New Roman"/>
          <w:sz w:val="28"/>
          <w:szCs w:val="28"/>
        </w:rPr>
        <w:t>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постановке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в установленном </w:t>
      </w:r>
      <w:hyperlink r:id="rId23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4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капитальных вложений, предоставляемых унитарным предприятиям в соответствии со </w:t>
      </w:r>
      <w:hyperlink r:id="rId25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определяемых в соответствии с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«в» пункта 10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373A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проверяет в соответствии с </w:t>
      </w:r>
      <w:hyperlink r:id="rId26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«б»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а) план-график 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373ABD">
        <w:rPr>
          <w:rFonts w:ascii="Times New Roman" w:hAnsi="Times New Roman" w:cs="Times New Roman"/>
          <w:sz w:val="28"/>
          <w:szCs w:val="28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(или) </w:t>
      </w:r>
      <w:r w:rsidRPr="00373ABD">
        <w:rPr>
          <w:rFonts w:ascii="Times New Roman" w:hAnsi="Times New Roman" w:cs="Times New Roman"/>
          <w:sz w:val="28"/>
          <w:szCs w:val="28"/>
        </w:rPr>
        <w:lastRenderedPageBreak/>
        <w:t>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</w:t>
      </w:r>
      <w:r w:rsidRPr="009A2BA6">
        <w:rPr>
          <w:rFonts w:ascii="Times New Roman" w:hAnsi="Times New Roman" w:cs="Times New Roman"/>
          <w:sz w:val="28"/>
          <w:szCs w:val="28"/>
        </w:rPr>
        <w:t>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в) протокол определения поставщика (подрядчика, исполнителя) (сведения о протоколе) на: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7" w:history="1">
        <w:r w:rsidRPr="009A2BA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A2BA6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9A2BA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>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информации (сведений) о цене контракта - цене, указанной в условиях контракта в </w:t>
      </w:r>
      <w:r w:rsidRPr="00373ABD">
        <w:rPr>
          <w:rFonts w:ascii="Times New Roman" w:hAnsi="Times New Roman" w:cs="Times New Roman"/>
          <w:sz w:val="28"/>
          <w:szCs w:val="28"/>
        </w:rPr>
        <w:t>контракте (в сведениях о проекте контракта).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12. Указанные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объекты контроля проверяются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размещении в ЕИС, а закрытые объекты контроля (сведения о закрытых объектах контроля) - при согласовании их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>.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13. Предусмотренное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90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94" w:history="1">
        <w:r w:rsidRPr="00373ABD">
          <w:rPr>
            <w:rFonts w:ascii="Times New Roman" w:hAnsi="Times New Roman" w:cs="Times New Roman"/>
            <w:sz w:val="28"/>
            <w:szCs w:val="28"/>
          </w:rPr>
          <w:t>«г» пункта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>1 настоящего Порядка, осуществляется с учетом следующих особенностей: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</w:t>
      </w:r>
      <w:r w:rsidRPr="00373ABD">
        <w:rPr>
          <w:rFonts w:ascii="Times New Roman" w:hAnsi="Times New Roman" w:cs="Times New Roman"/>
          <w:sz w:val="28"/>
          <w:szCs w:val="28"/>
        </w:rPr>
        <w:lastRenderedPageBreak/>
        <w:t xml:space="preserve">одного или нескольких заказчиков в соответствии со </w:t>
      </w:r>
      <w:hyperlink r:id="rId28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9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на: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</w:t>
      </w:r>
      <w:r w:rsidRPr="009A2BA6">
        <w:rPr>
          <w:rFonts w:ascii="Times New Roman" w:hAnsi="Times New Roman" w:cs="Times New Roman"/>
          <w:sz w:val="28"/>
          <w:szCs w:val="28"/>
        </w:rPr>
        <w:t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history="1">
        <w:r w:rsidRPr="00373A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отдельной строкой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случаях, </w:t>
      </w:r>
      <w:r w:rsidRPr="009A2BA6">
        <w:rPr>
          <w:rFonts w:ascii="Times New Roman" w:hAnsi="Times New Roman" w:cs="Times New Roman"/>
          <w:sz w:val="28"/>
          <w:szCs w:val="28"/>
        </w:rPr>
        <w:t>проверяются на непревышение включенной в план-график информации о планируемых платежах по таким закупкам с учетом: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в) проект контракта, при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заключении контракта с несколькими участниками закупки в случаях, предусмотренных </w:t>
      </w:r>
      <w:hyperlink r:id="rId31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на: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lastRenderedPageBreak/>
        <w:t>соответствие идентификационного кода закупки - аналогичной информации, содержащейся в документации;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2" w:history="1">
        <w:r w:rsidRPr="00373ABD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373ABD"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Правил контроля, со дня направления субъекту контроля сообщения о начале контроля или поступления объекта контроля на бумажном носителе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>: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</w:t>
      </w:r>
      <w:r w:rsidRPr="00373AB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34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ЕИС и </w:t>
      </w:r>
      <w:r>
        <w:rPr>
          <w:rFonts w:ascii="Times New Roman" w:hAnsi="Times New Roman" w:cs="Times New Roman"/>
          <w:sz w:val="28"/>
          <w:szCs w:val="28"/>
        </w:rPr>
        <w:t>администрация н</w:t>
      </w:r>
      <w:r w:rsidRPr="00373ABD">
        <w:rPr>
          <w:rFonts w:ascii="Times New Roman" w:hAnsi="Times New Roman" w:cs="Times New Roman"/>
          <w:sz w:val="28"/>
          <w:szCs w:val="28"/>
        </w:rPr>
        <w:t>аправляет субъекту контроля в  ГИСЗ НСО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5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36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по </w:t>
      </w:r>
      <w:hyperlink w:anchor="P268" w:history="1">
        <w:r w:rsidRPr="00373A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№6 к настоящему Порядку и при проверке контролируемой </w:t>
      </w:r>
      <w:r w:rsidRPr="009A2BA6">
        <w:rPr>
          <w:rFonts w:ascii="Times New Roman" w:hAnsi="Times New Roman" w:cs="Times New Roman"/>
          <w:sz w:val="28"/>
          <w:szCs w:val="28"/>
        </w:rPr>
        <w:t>информации, содержащейся: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отметку о несоответствии включенной в них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онтролируемой информации (далее </w:t>
      </w:r>
      <w:r w:rsidRPr="00E249ED">
        <w:rPr>
          <w:rFonts w:ascii="Times New Roman" w:hAnsi="Times New Roman" w:cs="Times New Roman"/>
          <w:sz w:val="28"/>
          <w:szCs w:val="28"/>
        </w:rPr>
        <w:t>–</w:t>
      </w:r>
      <w:r w:rsidRPr="009A2BA6">
        <w:rPr>
          <w:rFonts w:ascii="Times New Roman" w:hAnsi="Times New Roman" w:cs="Times New Roman"/>
          <w:sz w:val="28"/>
          <w:szCs w:val="28"/>
        </w:rPr>
        <w:t>отметка о несоответствии);</w:t>
      </w:r>
    </w:p>
    <w:p w:rsidR="00D20A5E" w:rsidRPr="00373ABD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</w:t>
      </w:r>
      <w:hyperlink w:anchor="P74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373ABD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D20A5E" w:rsidRPr="009A2BA6" w:rsidRDefault="00D20A5E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Порядка, до внесения в них изменений не размещает такие объекты в ЕИС или проставляет на закрытых объектах контроля и сведениях о закрытых </w:t>
      </w:r>
      <w:r w:rsidRPr="009A2BA6">
        <w:rPr>
          <w:rFonts w:ascii="Times New Roman" w:hAnsi="Times New Roman" w:cs="Times New Roman"/>
          <w:sz w:val="28"/>
          <w:szCs w:val="28"/>
        </w:rPr>
        <w:t>объектах контроля отметку о несоответствии и возвращает их субъекту контроля.</w:t>
      </w:r>
    </w:p>
    <w:sectPr w:rsidR="00D20A5E" w:rsidRPr="009A2BA6" w:rsidSect="008F3D83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711C9"/>
    <w:rsid w:val="00002769"/>
    <w:rsid w:val="000129D8"/>
    <w:rsid w:val="00013B3B"/>
    <w:rsid w:val="000142C9"/>
    <w:rsid w:val="00015DB0"/>
    <w:rsid w:val="0001751F"/>
    <w:rsid w:val="00037EE7"/>
    <w:rsid w:val="00043446"/>
    <w:rsid w:val="00060612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C294A"/>
    <w:rsid w:val="000F542C"/>
    <w:rsid w:val="000F6E2D"/>
    <w:rsid w:val="000F7016"/>
    <w:rsid w:val="000F7D0D"/>
    <w:rsid w:val="00101A5A"/>
    <w:rsid w:val="00102468"/>
    <w:rsid w:val="00105747"/>
    <w:rsid w:val="00107A16"/>
    <w:rsid w:val="001123B0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84E3F"/>
    <w:rsid w:val="00185386"/>
    <w:rsid w:val="0018573F"/>
    <w:rsid w:val="00187990"/>
    <w:rsid w:val="00196315"/>
    <w:rsid w:val="001B6834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50730"/>
    <w:rsid w:val="002556F9"/>
    <w:rsid w:val="00261DCF"/>
    <w:rsid w:val="0027027C"/>
    <w:rsid w:val="00295EEE"/>
    <w:rsid w:val="002A2F13"/>
    <w:rsid w:val="002A3176"/>
    <w:rsid w:val="002A47D4"/>
    <w:rsid w:val="002C02C0"/>
    <w:rsid w:val="002C53FC"/>
    <w:rsid w:val="002C603D"/>
    <w:rsid w:val="002D18D8"/>
    <w:rsid w:val="002E24AC"/>
    <w:rsid w:val="002E37B4"/>
    <w:rsid w:val="002E7147"/>
    <w:rsid w:val="002F5BBC"/>
    <w:rsid w:val="002F5FCF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77590"/>
    <w:rsid w:val="0038771D"/>
    <w:rsid w:val="003925A4"/>
    <w:rsid w:val="003941C9"/>
    <w:rsid w:val="00397B88"/>
    <w:rsid w:val="003A292D"/>
    <w:rsid w:val="003A5576"/>
    <w:rsid w:val="003A627B"/>
    <w:rsid w:val="003B5375"/>
    <w:rsid w:val="003C07C4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5217"/>
    <w:rsid w:val="00483A32"/>
    <w:rsid w:val="004916B2"/>
    <w:rsid w:val="00491AC1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E0F3A"/>
    <w:rsid w:val="004E1614"/>
    <w:rsid w:val="004E25AB"/>
    <w:rsid w:val="004E46EA"/>
    <w:rsid w:val="004E5942"/>
    <w:rsid w:val="004F67EC"/>
    <w:rsid w:val="00512FFC"/>
    <w:rsid w:val="00526FF2"/>
    <w:rsid w:val="0053616A"/>
    <w:rsid w:val="0054125D"/>
    <w:rsid w:val="00542CAE"/>
    <w:rsid w:val="00554B38"/>
    <w:rsid w:val="00571487"/>
    <w:rsid w:val="005A3023"/>
    <w:rsid w:val="005A704A"/>
    <w:rsid w:val="005B0237"/>
    <w:rsid w:val="005C3B14"/>
    <w:rsid w:val="005C4521"/>
    <w:rsid w:val="005C5940"/>
    <w:rsid w:val="005D773D"/>
    <w:rsid w:val="005E7953"/>
    <w:rsid w:val="005F5A29"/>
    <w:rsid w:val="005F5DC1"/>
    <w:rsid w:val="005F7219"/>
    <w:rsid w:val="005F7DD5"/>
    <w:rsid w:val="00600635"/>
    <w:rsid w:val="006046F3"/>
    <w:rsid w:val="00615DE9"/>
    <w:rsid w:val="00623F97"/>
    <w:rsid w:val="00626E1D"/>
    <w:rsid w:val="00631C67"/>
    <w:rsid w:val="00633740"/>
    <w:rsid w:val="00633ED0"/>
    <w:rsid w:val="00641555"/>
    <w:rsid w:val="00642134"/>
    <w:rsid w:val="00661213"/>
    <w:rsid w:val="00665C02"/>
    <w:rsid w:val="00667C74"/>
    <w:rsid w:val="006704FA"/>
    <w:rsid w:val="00687293"/>
    <w:rsid w:val="00690632"/>
    <w:rsid w:val="00690F9F"/>
    <w:rsid w:val="00691229"/>
    <w:rsid w:val="00693F5E"/>
    <w:rsid w:val="006A0888"/>
    <w:rsid w:val="006A5E56"/>
    <w:rsid w:val="006C49B0"/>
    <w:rsid w:val="006C65F7"/>
    <w:rsid w:val="006D2511"/>
    <w:rsid w:val="006D66F9"/>
    <w:rsid w:val="006E1F92"/>
    <w:rsid w:val="006E21B0"/>
    <w:rsid w:val="006F085F"/>
    <w:rsid w:val="006F11D1"/>
    <w:rsid w:val="006F1EDF"/>
    <w:rsid w:val="006F4C59"/>
    <w:rsid w:val="006F78E4"/>
    <w:rsid w:val="00705D47"/>
    <w:rsid w:val="007135E2"/>
    <w:rsid w:val="00715285"/>
    <w:rsid w:val="007269B2"/>
    <w:rsid w:val="00741501"/>
    <w:rsid w:val="00746F94"/>
    <w:rsid w:val="007475B7"/>
    <w:rsid w:val="00760A04"/>
    <w:rsid w:val="00761F03"/>
    <w:rsid w:val="007624F1"/>
    <w:rsid w:val="00776940"/>
    <w:rsid w:val="0079271C"/>
    <w:rsid w:val="0079338D"/>
    <w:rsid w:val="007964D4"/>
    <w:rsid w:val="007A32D0"/>
    <w:rsid w:val="007A5DFE"/>
    <w:rsid w:val="007B1BEA"/>
    <w:rsid w:val="007C7779"/>
    <w:rsid w:val="007D4AC2"/>
    <w:rsid w:val="007D4DB1"/>
    <w:rsid w:val="007E22D8"/>
    <w:rsid w:val="007E4B49"/>
    <w:rsid w:val="007E65F0"/>
    <w:rsid w:val="007F135F"/>
    <w:rsid w:val="007F3505"/>
    <w:rsid w:val="007F4B88"/>
    <w:rsid w:val="007F711E"/>
    <w:rsid w:val="00802C8D"/>
    <w:rsid w:val="00811E7E"/>
    <w:rsid w:val="00814132"/>
    <w:rsid w:val="00816F71"/>
    <w:rsid w:val="008311EA"/>
    <w:rsid w:val="00833CAE"/>
    <w:rsid w:val="00834853"/>
    <w:rsid w:val="00845737"/>
    <w:rsid w:val="00850611"/>
    <w:rsid w:val="008636FC"/>
    <w:rsid w:val="0086473A"/>
    <w:rsid w:val="00875ED8"/>
    <w:rsid w:val="008808BB"/>
    <w:rsid w:val="008821C7"/>
    <w:rsid w:val="008832F0"/>
    <w:rsid w:val="00883DAD"/>
    <w:rsid w:val="008905F5"/>
    <w:rsid w:val="00892A7D"/>
    <w:rsid w:val="00893C60"/>
    <w:rsid w:val="0089569B"/>
    <w:rsid w:val="008A3187"/>
    <w:rsid w:val="008A3733"/>
    <w:rsid w:val="008A3DCD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F0B9F"/>
    <w:rsid w:val="008F37A9"/>
    <w:rsid w:val="008F3D83"/>
    <w:rsid w:val="009164A7"/>
    <w:rsid w:val="00920E6F"/>
    <w:rsid w:val="009275D1"/>
    <w:rsid w:val="0093221F"/>
    <w:rsid w:val="009347D9"/>
    <w:rsid w:val="0093579E"/>
    <w:rsid w:val="009447A2"/>
    <w:rsid w:val="00976D6C"/>
    <w:rsid w:val="009804A6"/>
    <w:rsid w:val="00982688"/>
    <w:rsid w:val="00984EEE"/>
    <w:rsid w:val="00994910"/>
    <w:rsid w:val="009A00C3"/>
    <w:rsid w:val="009A2BA6"/>
    <w:rsid w:val="009B52D5"/>
    <w:rsid w:val="009B6391"/>
    <w:rsid w:val="009D36DF"/>
    <w:rsid w:val="009D5C78"/>
    <w:rsid w:val="009E05BA"/>
    <w:rsid w:val="009E7C6C"/>
    <w:rsid w:val="009F310B"/>
    <w:rsid w:val="009F6176"/>
    <w:rsid w:val="00A023BA"/>
    <w:rsid w:val="00A02889"/>
    <w:rsid w:val="00A0573C"/>
    <w:rsid w:val="00A061B6"/>
    <w:rsid w:val="00A10895"/>
    <w:rsid w:val="00A110D8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6404"/>
    <w:rsid w:val="00A84852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B01350"/>
    <w:rsid w:val="00B07328"/>
    <w:rsid w:val="00B3170E"/>
    <w:rsid w:val="00B4139F"/>
    <w:rsid w:val="00B418A2"/>
    <w:rsid w:val="00B51872"/>
    <w:rsid w:val="00B52C97"/>
    <w:rsid w:val="00B615CF"/>
    <w:rsid w:val="00B74FA4"/>
    <w:rsid w:val="00B828BA"/>
    <w:rsid w:val="00B86E9E"/>
    <w:rsid w:val="00B91644"/>
    <w:rsid w:val="00BA2B77"/>
    <w:rsid w:val="00BB30C2"/>
    <w:rsid w:val="00BB4DA7"/>
    <w:rsid w:val="00BC052B"/>
    <w:rsid w:val="00BC1C04"/>
    <w:rsid w:val="00BD1033"/>
    <w:rsid w:val="00BD1FD3"/>
    <w:rsid w:val="00BE2936"/>
    <w:rsid w:val="00BE2C85"/>
    <w:rsid w:val="00BE52A6"/>
    <w:rsid w:val="00BF4A1B"/>
    <w:rsid w:val="00C01908"/>
    <w:rsid w:val="00C15EF8"/>
    <w:rsid w:val="00C22869"/>
    <w:rsid w:val="00C22B75"/>
    <w:rsid w:val="00C3152A"/>
    <w:rsid w:val="00C37793"/>
    <w:rsid w:val="00C4368D"/>
    <w:rsid w:val="00C445A9"/>
    <w:rsid w:val="00C65827"/>
    <w:rsid w:val="00C84195"/>
    <w:rsid w:val="00C85C96"/>
    <w:rsid w:val="00C86EB4"/>
    <w:rsid w:val="00C9090C"/>
    <w:rsid w:val="00CA10F3"/>
    <w:rsid w:val="00CB49CD"/>
    <w:rsid w:val="00CC035C"/>
    <w:rsid w:val="00CC6B11"/>
    <w:rsid w:val="00CD3027"/>
    <w:rsid w:val="00CD3BDB"/>
    <w:rsid w:val="00CD4F53"/>
    <w:rsid w:val="00CD551E"/>
    <w:rsid w:val="00CE543E"/>
    <w:rsid w:val="00D06258"/>
    <w:rsid w:val="00D07B93"/>
    <w:rsid w:val="00D206F9"/>
    <w:rsid w:val="00D20A5E"/>
    <w:rsid w:val="00D330A3"/>
    <w:rsid w:val="00D3633E"/>
    <w:rsid w:val="00D405E7"/>
    <w:rsid w:val="00D446C4"/>
    <w:rsid w:val="00D4511D"/>
    <w:rsid w:val="00D5094B"/>
    <w:rsid w:val="00D54D77"/>
    <w:rsid w:val="00D711C9"/>
    <w:rsid w:val="00D74322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F46B1"/>
    <w:rsid w:val="00DF7C6E"/>
    <w:rsid w:val="00E0217C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22C1"/>
    <w:rsid w:val="00E81420"/>
    <w:rsid w:val="00E94AE5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4BC0"/>
    <w:rsid w:val="00F71CD3"/>
    <w:rsid w:val="00F72225"/>
    <w:rsid w:val="00F723A7"/>
    <w:rsid w:val="00F85A38"/>
    <w:rsid w:val="00F91387"/>
    <w:rsid w:val="00F914DC"/>
    <w:rsid w:val="00FA47E0"/>
    <w:rsid w:val="00FB7747"/>
    <w:rsid w:val="00FC6FED"/>
    <w:rsid w:val="00FD2C7E"/>
    <w:rsid w:val="00FE154D"/>
    <w:rsid w:val="00FE5568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6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3D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FD2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6F97E23D89D5E029DB32AC7E3356D79E37392EBBC5B8227C22564246CC77261EBB49F245BA43Dq9s1F" TargetMode="External"/><Relationship Id="rId13" Type="http://schemas.openxmlformats.org/officeDocument/2006/relationships/hyperlink" Target="consultantplus://offline/ref=0596F97E23D89D5E029DB32AC7E3356D7AEA7395E0BF5B8227C22564246CC77261EBB49F245AA736q9s8F" TargetMode="External"/><Relationship Id="rId18" Type="http://schemas.openxmlformats.org/officeDocument/2006/relationships/hyperlink" Target="consultantplus://offline/ref=0596F97E23D89D5E029DB32AC7E3356D7AEA7395E0BF5B8227C22564246CC77261EBB49F245AA736q9s1F" TargetMode="External"/><Relationship Id="rId26" Type="http://schemas.openxmlformats.org/officeDocument/2006/relationships/hyperlink" Target="consultantplus://offline/ref=0596F97E23D89D5E029DB32AC7E3356D7AEA7395E0BF5B8227C22564246CC77261EBB49F245AA730q9s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96F97E23D89D5E029DB32AC7E3356D7AEA7395E0BF5B8227C22564246CC77261EBB49F245AA736q9s2F" TargetMode="External"/><Relationship Id="rId34" Type="http://schemas.openxmlformats.org/officeDocument/2006/relationships/hyperlink" Target="consultantplus://offline/ref=0596F97E23D89D5E029DB32AC7E3356D7AEA7395E0BF5B8227C22564246CC77261EBB49F245AA734q9s9F" TargetMode="External"/><Relationship Id="rId7" Type="http://schemas.openxmlformats.org/officeDocument/2006/relationships/hyperlink" Target="consultantplus://offline/ref=0596F97E23D89D5E029DB32AC7E3356D79E37392EBBC5B8227C2256424q6sCF" TargetMode="External"/><Relationship Id="rId12" Type="http://schemas.openxmlformats.org/officeDocument/2006/relationships/hyperlink" Target="consultantplus://offline/ref=0596F97E23D89D5E029DB32AC7E3356D7AEA7294E3B25B8227C22564246CC77261EBB49F245AA734q9s9F" TargetMode="External"/><Relationship Id="rId17" Type="http://schemas.openxmlformats.org/officeDocument/2006/relationships/hyperlink" Target="consultantplus://offline/ref=0596F97E23D89D5E029DB32AC7E3356D7AEA7196EABE5B8227C22564246CC77261EBB49F245AA730q9s1F" TargetMode="External"/><Relationship Id="rId25" Type="http://schemas.openxmlformats.org/officeDocument/2006/relationships/hyperlink" Target="consultantplus://offline/ref=0596F97E23D89D5E029DB32AC7E3356D79E37392E5B35B8227C22564246CC77261EBB49F2459A337q9s3F" TargetMode="External"/><Relationship Id="rId33" Type="http://schemas.openxmlformats.org/officeDocument/2006/relationships/hyperlink" Target="consultantplus://offline/ref=0596F97E23D89D5E029DB32AC7E3356D7AEA7395E0BF5B8227C22564246CC77261EBB49F245AA731q9s3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96F97E23D89D5E029DB32AC7E3356D7AEA7395E0BF5B8227C22564246CC77261EBB49F245AA736q9s0F" TargetMode="External"/><Relationship Id="rId20" Type="http://schemas.openxmlformats.org/officeDocument/2006/relationships/hyperlink" Target="consultantplus://offline/ref=0596F97E23D89D5E029DB32AC7E3356D79E37392EBBC5B8227C2256424q6sCF" TargetMode="External"/><Relationship Id="rId29" Type="http://schemas.openxmlformats.org/officeDocument/2006/relationships/hyperlink" Target="consultantplus://offline/ref=0596F97E23D89D5E029DB32AC7E3356D79E37392EBBC5B8227C22564246CC77261EBB49F245AA533q9s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6F97E23D89D5E029DB32AC7E3356D79E37392EBBC5B8227C22564246CC77261EBB49F245BA43Dq9s1F" TargetMode="External"/><Relationship Id="rId11" Type="http://schemas.openxmlformats.org/officeDocument/2006/relationships/hyperlink" Target="consultantplus://offline/ref=0596F97E23D89D5E029DB32AC7E3356D79E37392EBBC5B8227C22564246CC77261EBB49F245BA43Dq9s1F" TargetMode="External"/><Relationship Id="rId24" Type="http://schemas.openxmlformats.org/officeDocument/2006/relationships/hyperlink" Target="consultantplus://offline/ref=0596F97E23D89D5E029DB32AC7E3356D79E37392EBBC5B8227C2256424q6sCF" TargetMode="External"/><Relationship Id="rId32" Type="http://schemas.openxmlformats.org/officeDocument/2006/relationships/hyperlink" Target="consultantplus://offline/ref=0596F97E23D89D5E029DB32AC7E3356D7AEA7395E0BF5B8227C22564246CC77261EBB49F245AA731q9s0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596F97E23D89D5E029DB32AC7E3356D7AEA7395E0BF5B8227C22564246CC77261EBB49F245AA735q9s5F" TargetMode="External"/><Relationship Id="rId15" Type="http://schemas.openxmlformats.org/officeDocument/2006/relationships/hyperlink" Target="consultantplus://offline/ref=0596F97E23D89D5E029DB32AC7E3356D7AEA7395E0BF5B8227C22564246CC77261EBB49F245AA737q9s9F" TargetMode="External"/><Relationship Id="rId23" Type="http://schemas.openxmlformats.org/officeDocument/2006/relationships/hyperlink" Target="consultantplus://offline/ref=0596F97E23D89D5E029DB32AC7E3356D7AEA7294EBBE5B8227C22564246CC77261EBB49F245AA735q9s1F" TargetMode="External"/><Relationship Id="rId28" Type="http://schemas.openxmlformats.org/officeDocument/2006/relationships/hyperlink" Target="consultantplus://offline/ref=0596F97E23D89D5E029DB32AC7E3356D79E37392EBBC5B8227C22564246CC77261EBB49F245AA53Dq9s0F" TargetMode="External"/><Relationship Id="rId36" Type="http://schemas.openxmlformats.org/officeDocument/2006/relationships/hyperlink" Target="consultantplus://offline/ref=0596F97E23D89D5E029DB32AC7E3356D79E37392EBBC5B8227C22564246CC77261EBB49F245BA43Dq9s1F" TargetMode="External"/><Relationship Id="rId10" Type="http://schemas.openxmlformats.org/officeDocument/2006/relationships/hyperlink" Target="consultantplus://offline/ref=0596F97E23D89D5E029DB32AC7E3356D7AEA7395E0BF5B8227C22564246CC77261EBB49F245AA737q9s4F" TargetMode="External"/><Relationship Id="rId19" Type="http://schemas.openxmlformats.org/officeDocument/2006/relationships/hyperlink" Target="consultantplus://offline/ref=0596F97E23D89D5E029DB32AC7E3356D7AEA7395E0BF5B8227C22564246CC77261EBB49F245AA736q9s2F" TargetMode="External"/><Relationship Id="rId31" Type="http://schemas.openxmlformats.org/officeDocument/2006/relationships/hyperlink" Target="consultantplus://offline/ref=0596F97E23D89D5E029DB32AC7E3356D79E37392EBBC5B8227C22564246CC77261EBB49F245AA335q9s0F" TargetMode="External"/><Relationship Id="rId4" Type="http://schemas.openxmlformats.org/officeDocument/2006/relationships/hyperlink" Target="consultantplus://offline/ref=0596F97E23D89D5E029DB32AC7E3356D79E37392EBBC5B8227C22564246CC77261EBB49F245BA43Dq9s1F" TargetMode="External"/><Relationship Id="rId9" Type="http://schemas.openxmlformats.org/officeDocument/2006/relationships/hyperlink" Target="consultantplus://offline/ref=0596F97E23D89D5E029DB32AC7E3356D7AEA7395E0BF5B8227C22564246CC77261EBB49F245AA736q9s8F" TargetMode="External"/><Relationship Id="rId14" Type="http://schemas.openxmlformats.org/officeDocument/2006/relationships/hyperlink" Target="consultantplus://offline/ref=0596F97E23D89D5E029DB32AC7E3356D79E37392EBBC5B8227C2256424q6sCF" TargetMode="External"/><Relationship Id="rId22" Type="http://schemas.openxmlformats.org/officeDocument/2006/relationships/hyperlink" Target="consultantplus://offline/ref=0596F97E23D89D5E029DB32AC7E3356D79E37392E5B35B8227C22564246CC77261EBB49F2459A337q9s3F" TargetMode="External"/><Relationship Id="rId27" Type="http://schemas.openxmlformats.org/officeDocument/2006/relationships/hyperlink" Target="consultantplus://offline/ref=0596F97E23D89D5E029DB32AC7E3356D79E37392EBBC5B8227C2256424q6sCF" TargetMode="External"/><Relationship Id="rId30" Type="http://schemas.openxmlformats.org/officeDocument/2006/relationships/hyperlink" Target="consultantplus://offline/ref=0596F97E23D89D5E029DB32AC7E3356D79E37392EBBC5B8227C2256424q6sCF" TargetMode="External"/><Relationship Id="rId35" Type="http://schemas.openxmlformats.org/officeDocument/2006/relationships/hyperlink" Target="consultantplus://offline/ref=0596F97E23D89D5E029DB32AC7E3356D7AEA7395E0BF5B8227C22564246CC77261EBB49F245AA734q9s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3832</Words>
  <Characters>21848</Characters>
  <Application>Microsoft Office Word</Application>
  <DocSecurity>0</DocSecurity>
  <Lines>182</Lines>
  <Paragraphs>51</Paragraphs>
  <ScaleCrop>false</ScaleCrop>
  <Company>MFNSO</Company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creator>Чиркова Наталья Юрьевна</dc:creator>
  <cp:lastModifiedBy>Home</cp:lastModifiedBy>
  <cp:revision>2</cp:revision>
  <cp:lastPrinted>2017-02-07T10:45:00Z</cp:lastPrinted>
  <dcterms:created xsi:type="dcterms:W3CDTF">2019-02-21T04:29:00Z</dcterms:created>
  <dcterms:modified xsi:type="dcterms:W3CDTF">2019-02-21T04:29:00Z</dcterms:modified>
</cp:coreProperties>
</file>